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02" w:rsidRDefault="00F635B9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65055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FB2A02" w:rsidSect="00DB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5B9"/>
    <w:rsid w:val="00030DEF"/>
    <w:rsid w:val="000A1ED8"/>
    <w:rsid w:val="00100673"/>
    <w:rsid w:val="001B22AF"/>
    <w:rsid w:val="0021587C"/>
    <w:rsid w:val="00230593"/>
    <w:rsid w:val="002A1967"/>
    <w:rsid w:val="002F14B4"/>
    <w:rsid w:val="00341831"/>
    <w:rsid w:val="003623A1"/>
    <w:rsid w:val="003D115E"/>
    <w:rsid w:val="003F3AD5"/>
    <w:rsid w:val="00466DC9"/>
    <w:rsid w:val="00474CA4"/>
    <w:rsid w:val="005E0FA9"/>
    <w:rsid w:val="005E1CE0"/>
    <w:rsid w:val="0073650E"/>
    <w:rsid w:val="0073684C"/>
    <w:rsid w:val="00807EBD"/>
    <w:rsid w:val="00917DF5"/>
    <w:rsid w:val="009D3CC7"/>
    <w:rsid w:val="00A16741"/>
    <w:rsid w:val="00A474CD"/>
    <w:rsid w:val="00BE650F"/>
    <w:rsid w:val="00CE4D8F"/>
    <w:rsid w:val="00DB4D13"/>
    <w:rsid w:val="00DC7FCF"/>
    <w:rsid w:val="00E54D6B"/>
    <w:rsid w:val="00E6084C"/>
    <w:rsid w:val="00E61A36"/>
    <w:rsid w:val="00E807FA"/>
    <w:rsid w:val="00EB4038"/>
    <w:rsid w:val="00EF4FBE"/>
    <w:rsid w:val="00F635B9"/>
    <w:rsid w:val="00FB2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Стуктура  доходов бюджета Екатериновского сельского поселения на 2016 год</a:t>
            </a:r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 Екатериновского сельского поселения за  2014 год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20,2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2,2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1,7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НДФЛ</c:v>
                </c:pt>
                <c:pt idx="1">
                  <c:v>Акцизы на подакцизный товар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доходы от использования имущества</c:v>
                </c:pt>
                <c:pt idx="5">
                  <c:v>Государственная пошлина</c:v>
                </c:pt>
                <c:pt idx="6">
                  <c:v>Штрафы, санкции</c:v>
                </c:pt>
                <c:pt idx="7">
                  <c:v>Безвозмездные поступления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20.2</c:v>
                </c:pt>
                <c:pt idx="1">
                  <c:v>5.9</c:v>
                </c:pt>
                <c:pt idx="2">
                  <c:v>1.7</c:v>
                </c:pt>
                <c:pt idx="3">
                  <c:v>43.5</c:v>
                </c:pt>
                <c:pt idx="4">
                  <c:v>4.5999999999999996</c:v>
                </c:pt>
                <c:pt idx="5">
                  <c:v>0.4</c:v>
                </c:pt>
                <c:pt idx="6">
                  <c:v>0.2</c:v>
                </c:pt>
                <c:pt idx="7">
                  <c:v>23.4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5845016768737263"/>
          <c:y val="0.24594238220222689"/>
          <c:w val="0.3276609434237388"/>
          <c:h val="0.47111100863490168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471B-0EF4-4268-B632-51BC5F81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Екатериновкое сп</cp:lastModifiedBy>
  <cp:revision>29</cp:revision>
  <dcterms:created xsi:type="dcterms:W3CDTF">2015-02-16T12:32:00Z</dcterms:created>
  <dcterms:modified xsi:type="dcterms:W3CDTF">2016-02-11T12:20:00Z</dcterms:modified>
</cp:coreProperties>
</file>