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1"/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1701"/>
        <w:gridCol w:w="1276"/>
      </w:tblGrid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528" w:type="dxa"/>
            <w:gridSpan w:val="3"/>
            <w:tcBorders>
              <w:top w:val="nil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Приложение</w:t>
            </w:r>
          </w:p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к сведениям о ходе исполнения</w:t>
            </w:r>
          </w:p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местного бюджета за I полугодие  2015 года</w:t>
            </w:r>
          </w:p>
          <w:p w:rsid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местного бюджета за I полугодие  2015 года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                                                                на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6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1 960,8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192,6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822,3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3 059,4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3 059,4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   от  других  бюджетов  бюджетной  системы  РФ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2 911,0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 на  выравнивание бюджетной 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2 911,0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 бюджетам поселений на  выравнивание  бюджетной  обеспеченности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2 911,0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5 020,2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99CC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1584,2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 высшего  должностного  лица субъекта Российской Федерации 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spellStart"/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общегосударствнные</w:t>
            </w:r>
            <w:proofErr w:type="spellEnd"/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 и 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ПРАВОХРАНИТЕЛЬНАЯ ДЕЯТЕЛЬНОСТЬ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Подпраграмма «Защита от чрезвычайных ситуаций»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proofErr w:type="gramEnd"/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1737,2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1737,2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4661,1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-359,0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359,0</w:t>
            </w:r>
          </w:p>
        </w:tc>
      </w:tr>
      <w:tr w:rsidR="002B2657" w:rsidRPr="002B2657" w:rsidTr="002B26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2657" w:rsidRPr="002B2657" w:rsidRDefault="002B2657" w:rsidP="002B2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359,0</w:t>
            </w:r>
          </w:p>
        </w:tc>
      </w:tr>
    </w:tbl>
    <w:p w:rsidR="00E606CB" w:rsidRDefault="00E606CB"/>
    <w:sectPr w:rsidR="00E606CB" w:rsidSect="00E6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57"/>
    <w:rsid w:val="001C32B1"/>
    <w:rsid w:val="002B2657"/>
    <w:rsid w:val="00E6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Екатериновкое сп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Екатериновкое сп</dc:creator>
  <cp:keywords/>
  <dc:description/>
  <cp:lastModifiedBy>Екатериновкое сп</cp:lastModifiedBy>
  <cp:revision>1</cp:revision>
  <dcterms:created xsi:type="dcterms:W3CDTF">2015-07-13T08:28:00Z</dcterms:created>
  <dcterms:modified xsi:type="dcterms:W3CDTF">2015-07-13T08:40:00Z</dcterms:modified>
</cp:coreProperties>
</file>