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6851" w:rsidRDefault="0069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851" w:rsidRDefault="0069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851" w:rsidRDefault="0069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FB9" w:rsidRDefault="004E1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  <w:proofErr w:type="gramEnd"/>
    </w:p>
    <w:p w:rsidR="004E1FB9" w:rsidRDefault="004E1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Ростовская  область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FB9" w:rsidRDefault="004E1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E1FB9" w:rsidRDefault="004E1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  <w:proofErr w:type="gramEnd"/>
    </w:p>
    <w:p w:rsidR="004E1FB9" w:rsidRDefault="004E1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E1FB9" w:rsidRDefault="00846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26035" t="26670" r="31115" b="30480"/>
                <wp:wrapNone/>
                <wp:docPr id="1" name="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654CF" id="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" strokecolor="#bfbfbf" strokeweight="1.41mm">
                <v:stroke joinstyle="miter" endcap="square"/>
              </v:line>
            </w:pict>
          </mc:Fallback>
        </mc:AlternateContent>
      </w:r>
      <w:r w:rsidR="004E1FB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E1FB9" w:rsidRDefault="004E1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РЕШЕНИЯ         </w:t>
      </w:r>
    </w:p>
    <w:p w:rsidR="004E1FB9" w:rsidRDefault="004E1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28" w:rsidRDefault="004E1FB9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E7B9B">
        <w:rPr>
          <w:sz w:val="28"/>
          <w:szCs w:val="28"/>
        </w:rPr>
        <w:t xml:space="preserve">внесение изменений в </w:t>
      </w:r>
      <w:r w:rsidR="00351F28">
        <w:rPr>
          <w:sz w:val="28"/>
          <w:szCs w:val="28"/>
        </w:rPr>
        <w:t xml:space="preserve">решение </w:t>
      </w:r>
    </w:p>
    <w:p w:rsidR="00EE7B9B" w:rsidRDefault="00351F28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4E1FB9" w:rsidRDefault="004E1FB9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351F28">
        <w:rPr>
          <w:sz w:val="28"/>
          <w:szCs w:val="28"/>
        </w:rPr>
        <w:t xml:space="preserve">от </w:t>
      </w:r>
      <w:r w:rsidR="0065538B">
        <w:rPr>
          <w:sz w:val="28"/>
          <w:szCs w:val="28"/>
        </w:rPr>
        <w:t>16.04</w:t>
      </w:r>
      <w:r w:rsidR="00351F28">
        <w:rPr>
          <w:sz w:val="28"/>
          <w:szCs w:val="28"/>
        </w:rPr>
        <w:t>.202</w:t>
      </w:r>
      <w:r w:rsidR="0065538B">
        <w:rPr>
          <w:sz w:val="28"/>
          <w:szCs w:val="28"/>
        </w:rPr>
        <w:t>4</w:t>
      </w:r>
      <w:r w:rsidR="00351F28">
        <w:rPr>
          <w:sz w:val="28"/>
          <w:szCs w:val="28"/>
        </w:rPr>
        <w:t xml:space="preserve"> № 1</w:t>
      </w:r>
      <w:r w:rsidR="0065538B">
        <w:rPr>
          <w:sz w:val="28"/>
          <w:szCs w:val="28"/>
        </w:rPr>
        <w:t>14</w:t>
      </w:r>
    </w:p>
    <w:p w:rsidR="00351F28" w:rsidRDefault="00351F28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E1FB9" w:rsidRDefault="00351F28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E1FB9">
        <w:rPr>
          <w:sz w:val="28"/>
          <w:szCs w:val="28"/>
        </w:rPr>
        <w:t>Сальского</w:t>
      </w:r>
      <w:proofErr w:type="spellEnd"/>
      <w:r w:rsidR="004E1FB9">
        <w:rPr>
          <w:sz w:val="28"/>
          <w:szCs w:val="28"/>
        </w:rPr>
        <w:t xml:space="preserve"> района на 2024 год и на плановый </w:t>
      </w:r>
    </w:p>
    <w:p w:rsidR="004E1FB9" w:rsidRDefault="004E1FB9">
      <w:pPr>
        <w:pStyle w:val="ac"/>
        <w:spacing w:after="0"/>
        <w:rPr>
          <w:iCs/>
          <w:sz w:val="28"/>
          <w:szCs w:val="28"/>
        </w:rPr>
      </w:pPr>
      <w:r>
        <w:rPr>
          <w:sz w:val="28"/>
          <w:szCs w:val="28"/>
        </w:rPr>
        <w:t>период 2025 и 2026 год</w:t>
      </w:r>
      <w:r w:rsidR="00351F28">
        <w:rPr>
          <w:sz w:val="28"/>
          <w:szCs w:val="28"/>
        </w:rPr>
        <w:t>ов»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4E1FB9" w:rsidRDefault="004E1FB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1F28" w:rsidRDefault="00351F28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24.05.2022года № 82н «О порядке формирования и применения кодов бюджетной классификации Российской Федерации, их структуре и принципах назначения»,</w:t>
      </w:r>
      <w:r w:rsidR="0049238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приказом Министерства финансов Российской Федерации от 17.05.2022 № 75н « Об утв</w:t>
      </w:r>
      <w:r w:rsidR="00492387">
        <w:rPr>
          <w:rFonts w:ascii="Times New Roman" w:hAnsi="Times New Roman" w:cs="Times New Roman"/>
          <w:iCs/>
          <w:sz w:val="28"/>
          <w:szCs w:val="28"/>
        </w:rPr>
        <w:t xml:space="preserve">ерждении (перечней кодов) бюджетной классификации Российской Федерации на 2024 год (на плановый 2025 и 2026годов)»,Собрание депутатов </w:t>
      </w:r>
      <w:proofErr w:type="spellStart"/>
      <w:r w:rsidR="00492387">
        <w:rPr>
          <w:rFonts w:ascii="Times New Roman" w:hAnsi="Times New Roman" w:cs="Times New Roman"/>
          <w:iCs/>
          <w:sz w:val="28"/>
          <w:szCs w:val="28"/>
        </w:rPr>
        <w:t>Екатериновского</w:t>
      </w:r>
      <w:proofErr w:type="spellEnd"/>
      <w:r w:rsidR="0049238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решает:</w:t>
      </w:r>
    </w:p>
    <w:p w:rsidR="00492387" w:rsidRDefault="00492387" w:rsidP="00492387">
      <w:pPr>
        <w:pStyle w:val="ac"/>
        <w:spacing w:after="0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Внести </w:t>
      </w:r>
      <w:r>
        <w:rPr>
          <w:sz w:val="28"/>
          <w:szCs w:val="28"/>
        </w:rPr>
        <w:t xml:space="preserve">в решение Собрания депутатов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1136CD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1136CD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1136CD">
        <w:rPr>
          <w:sz w:val="28"/>
          <w:szCs w:val="28"/>
        </w:rPr>
        <w:t>4</w:t>
      </w:r>
      <w:r>
        <w:rPr>
          <w:sz w:val="28"/>
          <w:szCs w:val="28"/>
        </w:rPr>
        <w:t xml:space="preserve"> № 1</w:t>
      </w:r>
      <w:r w:rsidR="001136CD">
        <w:rPr>
          <w:sz w:val="28"/>
          <w:szCs w:val="28"/>
        </w:rPr>
        <w:t>14</w:t>
      </w: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92387" w:rsidRDefault="00492387" w:rsidP="00492387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на 2024 год и на плановый период 2025 и 2026 годов»</w:t>
      </w:r>
    </w:p>
    <w:p w:rsidR="00492387" w:rsidRDefault="00C505F5" w:rsidP="00492387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492387">
        <w:rPr>
          <w:sz w:val="28"/>
          <w:szCs w:val="28"/>
        </w:rPr>
        <w:t>ледующие изменения:</w:t>
      </w:r>
    </w:p>
    <w:p w:rsidR="007A4E44" w:rsidRDefault="00492387" w:rsidP="00492387">
      <w:pPr>
        <w:pStyle w:val="ac"/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A17DF3">
        <w:rPr>
          <w:sz w:val="28"/>
          <w:szCs w:val="28"/>
        </w:rPr>
        <w:t xml:space="preserve">приложение </w:t>
      </w:r>
      <w:r w:rsidR="00D54779">
        <w:rPr>
          <w:sz w:val="28"/>
          <w:szCs w:val="28"/>
        </w:rPr>
        <w:t>2</w:t>
      </w:r>
      <w:r w:rsidR="00C505F5">
        <w:rPr>
          <w:sz w:val="28"/>
          <w:szCs w:val="28"/>
        </w:rPr>
        <w:t xml:space="preserve"> и 3 изложить в новой редакции:</w:t>
      </w:r>
    </w:p>
    <w:p w:rsidR="00C505F5" w:rsidRDefault="00C505F5" w:rsidP="00492387">
      <w:pPr>
        <w:pStyle w:val="ac"/>
        <w:spacing w:after="0"/>
        <w:rPr>
          <w:iCs/>
          <w:sz w:val="28"/>
          <w:szCs w:val="28"/>
        </w:rPr>
      </w:pPr>
    </w:p>
    <w:p w:rsidR="004E1FB9" w:rsidRDefault="004E1F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Основные характеристики бюджета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района на 2024 год и на плановый период 2025 и 2026 годов      </w:t>
      </w:r>
    </w:p>
    <w:p w:rsidR="004E1FB9" w:rsidRDefault="004E1F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</w:p>
    <w:p w:rsidR="004E1FB9" w:rsidRDefault="004E1F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7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467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местный бюджет) на 2024 год, определенные с учетом уровня инфляции, не превышающего 4,0 процента (</w:t>
      </w:r>
      <w:r w:rsidR="00A877EA">
        <w:rPr>
          <w:rFonts w:ascii="Times New Roman" w:hAnsi="Times New Roman" w:cs="Times New Roman"/>
          <w:sz w:val="28"/>
          <w:szCs w:val="28"/>
        </w:rPr>
        <w:t xml:space="preserve">декабрь 2024 </w:t>
      </w:r>
      <w:proofErr w:type="gramStart"/>
      <w:r w:rsidR="00A877EA">
        <w:rPr>
          <w:rFonts w:ascii="Times New Roman" w:hAnsi="Times New Roman" w:cs="Times New Roman"/>
          <w:sz w:val="28"/>
          <w:szCs w:val="28"/>
        </w:rPr>
        <w:t>года  к</w:t>
      </w:r>
      <w:proofErr w:type="gramEnd"/>
      <w:r w:rsidR="00A877EA">
        <w:rPr>
          <w:rFonts w:ascii="Times New Roman" w:hAnsi="Times New Roman" w:cs="Times New Roman"/>
          <w:sz w:val="28"/>
          <w:szCs w:val="28"/>
        </w:rPr>
        <w:t xml:space="preserve"> декабрю 202</w:t>
      </w:r>
      <w:r w:rsidR="0046701F">
        <w:rPr>
          <w:rFonts w:ascii="Times New Roman" w:hAnsi="Times New Roman" w:cs="Times New Roman"/>
          <w:sz w:val="28"/>
          <w:szCs w:val="28"/>
        </w:rPr>
        <w:t>3</w:t>
      </w:r>
      <w:r w:rsidR="00A877EA">
        <w:rPr>
          <w:rFonts w:ascii="Times New Roman" w:hAnsi="Times New Roman" w:cs="Times New Roman"/>
          <w:sz w:val="28"/>
          <w:szCs w:val="28"/>
        </w:rPr>
        <w:t xml:space="preserve"> года)  </w:t>
      </w:r>
    </w:p>
    <w:p w:rsidR="004E1FB9" w:rsidRDefault="004E1F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прогнозируемый общий объем доходов местного бюджета в сумме</w:t>
      </w:r>
      <w:r w:rsidR="002A4C34">
        <w:rPr>
          <w:rFonts w:ascii="Times New Roman" w:hAnsi="Times New Roman" w:cs="Times New Roman"/>
          <w:sz w:val="28"/>
          <w:szCs w:val="28"/>
        </w:rPr>
        <w:t xml:space="preserve"> 3</w:t>
      </w:r>
      <w:r w:rsidR="00E42FAC">
        <w:rPr>
          <w:rFonts w:ascii="Times New Roman" w:hAnsi="Times New Roman" w:cs="Times New Roman"/>
          <w:sz w:val="28"/>
          <w:szCs w:val="28"/>
        </w:rPr>
        <w:t>8088</w:t>
      </w:r>
      <w:r w:rsidR="002A4C34">
        <w:rPr>
          <w:rFonts w:ascii="Times New Roman" w:hAnsi="Times New Roman" w:cs="Times New Roman"/>
          <w:sz w:val="28"/>
          <w:szCs w:val="28"/>
        </w:rPr>
        <w:t>,</w:t>
      </w:r>
      <w:r w:rsidR="00497F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E1FB9" w:rsidRDefault="004E1F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общий объем расх</w:t>
      </w:r>
      <w:r w:rsidR="002A4C34">
        <w:rPr>
          <w:rFonts w:ascii="Times New Roman" w:hAnsi="Times New Roman" w:cs="Times New Roman"/>
          <w:sz w:val="28"/>
          <w:szCs w:val="28"/>
        </w:rPr>
        <w:t>одов местного бюджета в сумме 3</w:t>
      </w:r>
      <w:r w:rsidR="00E42FAC">
        <w:rPr>
          <w:rFonts w:ascii="Times New Roman" w:hAnsi="Times New Roman" w:cs="Times New Roman"/>
          <w:sz w:val="28"/>
          <w:szCs w:val="28"/>
        </w:rPr>
        <w:t>8088</w:t>
      </w:r>
      <w:r w:rsidR="002A4C34">
        <w:rPr>
          <w:rFonts w:ascii="Times New Roman" w:hAnsi="Times New Roman" w:cs="Times New Roman"/>
          <w:sz w:val="28"/>
          <w:szCs w:val="28"/>
        </w:rPr>
        <w:t>,</w:t>
      </w:r>
      <w:r w:rsidR="00497F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E1FB9" w:rsidRDefault="004E1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A877EA">
        <w:rPr>
          <w:rFonts w:ascii="Times New Roman" w:hAnsi="Times New Roman" w:cs="Times New Roman"/>
          <w:sz w:val="28"/>
          <w:szCs w:val="28"/>
        </w:rPr>
        <w:t>альского</w:t>
      </w:r>
      <w:proofErr w:type="spellEnd"/>
      <w:r w:rsidR="00A877EA">
        <w:rPr>
          <w:rFonts w:ascii="Times New Roman" w:hAnsi="Times New Roman" w:cs="Times New Roman"/>
          <w:sz w:val="28"/>
          <w:szCs w:val="28"/>
        </w:rPr>
        <w:t xml:space="preserve"> района на 1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:rsidR="004E1FB9" w:rsidRDefault="004E1F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сумме 0,0 тыс. рублей;</w:t>
      </w:r>
    </w:p>
    <w:p w:rsidR="004E1FB9" w:rsidRDefault="004E1F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5) прогнозируемый дефицит местного бюджета в сумме 0,0 тыс. рублей.</w:t>
      </w:r>
    </w:p>
    <w:p w:rsidR="004E1FB9" w:rsidRDefault="004E1FB9">
      <w:pPr>
        <w:pStyle w:val="ConsPlusNormal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Утвердить основные характеристики местного бюджета на плановый период 2024 и 2025 годов, определенные с учетом уровня инфляции, не превышающего 4,0 процента (декабрь 202</w:t>
      </w:r>
      <w:r w:rsidR="008F04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8F04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года) и 4,0 процента (декабрь 202</w:t>
      </w:r>
      <w:r w:rsidR="008F04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8F04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года) соответственно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4E1FB9" w:rsidRDefault="004E1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1) прогнозируемый общий объем доходов местного бюджета на 2025 год в сумме 17</w:t>
      </w:r>
      <w:r w:rsidR="008F04C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553,4 тыс. рублей и на 2026 год в сумме 16</w:t>
      </w:r>
      <w:r w:rsidR="008F04C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896,8 тыс. рублей;</w:t>
      </w:r>
    </w:p>
    <w:p w:rsidR="004E1FB9" w:rsidRDefault="004E1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2) общий объем расходов местного бюджета на 2025 год в сумме 17</w:t>
      </w:r>
      <w:r w:rsidR="002A4C34">
        <w:rPr>
          <w:rFonts w:ascii="Times New Roman" w:hAnsi="Times New Roman" w:cs="Times New Roman"/>
          <w:iCs/>
          <w:sz w:val="28"/>
          <w:szCs w:val="28"/>
        </w:rPr>
        <w:t> 611,0</w:t>
      </w:r>
      <w:r>
        <w:rPr>
          <w:rFonts w:ascii="Times New Roman" w:hAnsi="Times New Roman" w:cs="Times New Roman"/>
          <w:iCs/>
          <w:sz w:val="28"/>
          <w:szCs w:val="28"/>
        </w:rPr>
        <w:t xml:space="preserve"> тыс. рублей, в том числе условно утвержденные расходы в сумме 233,7 тыс.</w:t>
      </w:r>
      <w:r w:rsidR="002A4C34">
        <w:rPr>
          <w:rFonts w:ascii="Times New Roman" w:hAnsi="Times New Roman" w:cs="Times New Roman"/>
          <w:iCs/>
          <w:sz w:val="28"/>
          <w:szCs w:val="28"/>
        </w:rPr>
        <w:t xml:space="preserve"> рублей и на 2026 год в сумме 17318,0</w:t>
      </w:r>
      <w:r>
        <w:rPr>
          <w:rFonts w:ascii="Times New Roman" w:hAnsi="Times New Roman" w:cs="Times New Roman"/>
          <w:iCs/>
          <w:sz w:val="28"/>
          <w:szCs w:val="28"/>
        </w:rPr>
        <w:t xml:space="preserve"> тыс. рублей, в том числе условно утвержденные расходы в сумме 476,4 тыс. рублей;</w:t>
      </w:r>
    </w:p>
    <w:p w:rsidR="004E1FB9" w:rsidRDefault="004E1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3) </w:t>
      </w:r>
      <w:r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877EA">
        <w:rPr>
          <w:rFonts w:ascii="Times New Roman" w:hAnsi="Times New Roman" w:cs="Times New Roman"/>
          <w:iCs/>
          <w:sz w:val="28"/>
          <w:szCs w:val="28"/>
        </w:rPr>
        <w:t xml:space="preserve"> на 1 января 2026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верхний предел долга по муниципальным гарантиям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="00A877E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877EA">
        <w:rPr>
          <w:rFonts w:ascii="Times New Roman" w:hAnsi="Times New Roman" w:cs="Times New Roman"/>
          <w:iCs/>
          <w:spacing w:val="-4"/>
          <w:sz w:val="28"/>
          <w:szCs w:val="28"/>
        </w:rPr>
        <w:t>2027</w:t>
      </w:r>
      <w:r w:rsidR="0046701F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года в сумме 0,0 тыс. рублей,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верхний предел долга по муниципальным гарантиям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4E1FB9" w:rsidRDefault="004E1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4) </w:t>
      </w:r>
      <w:r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04FF8">
        <w:rPr>
          <w:rFonts w:ascii="Times New Roman" w:hAnsi="Times New Roman" w:cs="Times New Roman"/>
          <w:iCs/>
          <w:sz w:val="28"/>
          <w:szCs w:val="28"/>
        </w:rPr>
        <w:t>на 2025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 в </w:t>
      </w:r>
      <w:proofErr w:type="gramStart"/>
      <w:r w:rsidR="00804FF8">
        <w:rPr>
          <w:rFonts w:ascii="Times New Roman" w:hAnsi="Times New Roman" w:cs="Times New Roman"/>
          <w:iCs/>
          <w:sz w:val="28"/>
          <w:szCs w:val="28"/>
        </w:rPr>
        <w:t>сумме  0</w:t>
      </w:r>
      <w:proofErr w:type="gramEnd"/>
      <w:r w:rsidR="00804FF8">
        <w:rPr>
          <w:rFonts w:ascii="Times New Roman" w:hAnsi="Times New Roman" w:cs="Times New Roman"/>
          <w:iCs/>
          <w:sz w:val="28"/>
          <w:szCs w:val="28"/>
        </w:rPr>
        <w:t>,0 тыс. рублей и на 2026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 в сумме 0,0 тыс. рублей;</w:t>
      </w:r>
    </w:p>
    <w:p w:rsidR="004E1FB9" w:rsidRDefault="004E1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5) прогнозируемый дефицит местного бюджета на 202</w:t>
      </w:r>
      <w:r w:rsidR="0046701F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 в сумме                                   0,0 тыс. рублей и на 202</w:t>
      </w:r>
      <w:r w:rsidR="0046701F">
        <w:rPr>
          <w:rFonts w:ascii="Times New Roman" w:hAnsi="Times New Roman" w:cs="Times New Roman"/>
          <w:iCs/>
          <w:sz w:val="28"/>
          <w:szCs w:val="28"/>
        </w:rPr>
        <w:t>6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 в сумме 0,0 тыс. рублей.</w:t>
      </w:r>
    </w:p>
    <w:p w:rsidR="004E1FB9" w:rsidRDefault="004E1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Учесть в местном бюджете объем поступлений доходов на 2024 год и на плановый период 2025 и 2026 годов согласно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4E1FB9" w:rsidRDefault="004E1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Утвердить источники финансирования дефицита местного бюджета на 202</w:t>
      </w:r>
      <w:r w:rsidR="004670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670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2026 годов согласно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6701F" w:rsidRDefault="004670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4E1FB9" w:rsidRDefault="004E1F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Бюджетные ассигнования местного бюджета на 2024 год и на плановый период 2025 и 2026 годов </w:t>
      </w:r>
    </w:p>
    <w:p w:rsidR="0046701F" w:rsidRDefault="004670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4E1FB9" w:rsidRDefault="004E1FB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Утвердить общий объем бюджетных ассигнований на исполнение публичных нормативных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2024год в сумме 95,1 тыс. рублей, на 2025 год в сумме 98,9 тыс. рублей и на 2026 год в сумме 98,9 тыс. рублей.</w:t>
      </w:r>
    </w:p>
    <w:p w:rsidR="004E1FB9" w:rsidRDefault="004E1FB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2.Утвердить объем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2024 год в сумме </w:t>
      </w:r>
      <w:r w:rsidR="00E42FAC">
        <w:rPr>
          <w:rFonts w:ascii="Times New Roman" w:hAnsi="Times New Roman" w:cs="Times New Roman"/>
          <w:sz w:val="28"/>
          <w:szCs w:val="28"/>
        </w:rPr>
        <w:t>2</w:t>
      </w:r>
      <w:r w:rsidR="0046701F">
        <w:rPr>
          <w:rFonts w:ascii="Times New Roman" w:hAnsi="Times New Roman" w:cs="Times New Roman"/>
          <w:sz w:val="28"/>
          <w:szCs w:val="28"/>
        </w:rPr>
        <w:t xml:space="preserve"> </w:t>
      </w:r>
      <w:r w:rsidR="00E42FAC">
        <w:rPr>
          <w:rFonts w:ascii="Times New Roman" w:hAnsi="Times New Roman" w:cs="Times New Roman"/>
          <w:sz w:val="28"/>
          <w:szCs w:val="28"/>
        </w:rPr>
        <w:t>989</w:t>
      </w:r>
      <w:r>
        <w:rPr>
          <w:rFonts w:ascii="Times New Roman" w:hAnsi="Times New Roman" w:cs="Times New Roman"/>
          <w:sz w:val="28"/>
          <w:szCs w:val="28"/>
        </w:rPr>
        <w:t>,5 тыс</w:t>
      </w:r>
      <w:r w:rsidR="00E42FAC">
        <w:rPr>
          <w:rFonts w:ascii="Times New Roman" w:hAnsi="Times New Roman" w:cs="Times New Roman"/>
          <w:sz w:val="28"/>
          <w:szCs w:val="28"/>
        </w:rPr>
        <w:t xml:space="preserve">. рублей, на 2025 год </w:t>
      </w:r>
      <w:proofErr w:type="gramStart"/>
      <w:r w:rsidR="00E42FAC">
        <w:rPr>
          <w:rFonts w:ascii="Times New Roman" w:hAnsi="Times New Roman" w:cs="Times New Roman"/>
          <w:sz w:val="28"/>
          <w:szCs w:val="28"/>
        </w:rPr>
        <w:t>в  сумме</w:t>
      </w:r>
      <w:proofErr w:type="gramEnd"/>
      <w:r w:rsidR="00E42FAC">
        <w:rPr>
          <w:rFonts w:ascii="Times New Roman" w:hAnsi="Times New Roman" w:cs="Times New Roman"/>
          <w:sz w:val="28"/>
          <w:szCs w:val="28"/>
        </w:rPr>
        <w:t xml:space="preserve"> 3087</w:t>
      </w:r>
      <w:r w:rsidR="002A4C34">
        <w:rPr>
          <w:rFonts w:ascii="Times New Roman" w:hAnsi="Times New Roman" w:cs="Times New Roman"/>
          <w:sz w:val="28"/>
          <w:szCs w:val="28"/>
        </w:rPr>
        <w:t>,</w:t>
      </w:r>
      <w:r w:rsidR="00E42FA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на 2026 год в сумме</w:t>
      </w:r>
      <w:r w:rsidR="0046701F">
        <w:rPr>
          <w:rFonts w:ascii="Times New Roman" w:hAnsi="Times New Roman" w:cs="Times New Roman"/>
          <w:sz w:val="28"/>
          <w:szCs w:val="28"/>
        </w:rPr>
        <w:t xml:space="preserve"> </w:t>
      </w:r>
      <w:r w:rsidR="002A4C34">
        <w:rPr>
          <w:rFonts w:ascii="Times New Roman" w:hAnsi="Times New Roman" w:cs="Times New Roman"/>
          <w:sz w:val="28"/>
          <w:szCs w:val="28"/>
        </w:rPr>
        <w:t xml:space="preserve"> 30</w:t>
      </w:r>
      <w:r w:rsidR="00E42FAC">
        <w:rPr>
          <w:rFonts w:ascii="Times New Roman" w:hAnsi="Times New Roman" w:cs="Times New Roman"/>
          <w:sz w:val="28"/>
          <w:szCs w:val="28"/>
        </w:rPr>
        <w:t>58</w:t>
      </w:r>
      <w:r w:rsidR="002A4C34">
        <w:rPr>
          <w:rFonts w:ascii="Times New Roman" w:hAnsi="Times New Roman" w:cs="Times New Roman"/>
          <w:sz w:val="28"/>
          <w:szCs w:val="28"/>
        </w:rPr>
        <w:t>,</w:t>
      </w:r>
      <w:r w:rsidR="00E42F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E1FB9" w:rsidRDefault="004E1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Утвердить:</w:t>
      </w:r>
    </w:p>
    <w:p w:rsidR="004E1FB9" w:rsidRDefault="004E1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распределение бюджетных ассигнований по разделам, подразделам, целевым статьям (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муниципальным программам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и непрограммным направлениям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), группам и подгруппам видов расходов классификации расходов бюджетов на 2024 год </w:t>
      </w:r>
      <w:r>
        <w:rPr>
          <w:rFonts w:ascii="Times New Roman" w:hAnsi="Times New Roman" w:cs="Times New Roman"/>
          <w:iCs/>
          <w:sz w:val="28"/>
          <w:szCs w:val="28"/>
        </w:rPr>
        <w:t>и на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3 к настоящему решению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4E1FB9" w:rsidRDefault="004E1F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2) ведомственную структуру расходов местного бюджета на 2024 год </w:t>
      </w:r>
      <w:r>
        <w:rPr>
          <w:rFonts w:ascii="Times New Roman" w:hAnsi="Times New Roman" w:cs="Times New Roman"/>
          <w:iCs/>
          <w:sz w:val="28"/>
          <w:szCs w:val="28"/>
        </w:rPr>
        <w:t>и на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4 к настоящему решению;</w:t>
      </w:r>
    </w:p>
    <w:p w:rsidR="004E1FB9" w:rsidRDefault="004E1FB9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бюджетов на 2024 год </w:t>
      </w:r>
      <w:r>
        <w:rPr>
          <w:rFonts w:ascii="Times New Roman" w:hAnsi="Times New Roman" w:cs="Times New Roman"/>
          <w:iCs/>
          <w:sz w:val="28"/>
          <w:szCs w:val="28"/>
        </w:rPr>
        <w:t>и на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5 к настоящему решению.</w:t>
      </w:r>
    </w:p>
    <w:p w:rsidR="0046701F" w:rsidRPr="0046701F" w:rsidRDefault="0046701F">
      <w:pPr>
        <w:pStyle w:val="15"/>
        <w:spacing w:line="240" w:lineRule="auto"/>
        <w:ind w:left="20" w:right="20" w:firstLine="831"/>
        <w:rPr>
          <w:b/>
          <w:iCs/>
          <w:sz w:val="22"/>
          <w:szCs w:val="28"/>
        </w:rPr>
      </w:pPr>
      <w:bookmarkStart w:id="0" w:name="Par119"/>
      <w:bookmarkStart w:id="1" w:name="Par112"/>
      <w:bookmarkStart w:id="2" w:name="Par129"/>
      <w:bookmarkStart w:id="3" w:name="Par131"/>
      <w:bookmarkEnd w:id="0"/>
      <w:bookmarkEnd w:id="1"/>
      <w:bookmarkEnd w:id="2"/>
      <w:bookmarkEnd w:id="3"/>
    </w:p>
    <w:p w:rsidR="004E1FB9" w:rsidRDefault="004E1FB9">
      <w:pPr>
        <w:pStyle w:val="15"/>
        <w:spacing w:line="240" w:lineRule="auto"/>
        <w:ind w:left="20" w:right="20" w:firstLine="831"/>
        <w:rPr>
          <w:b/>
          <w:iCs/>
          <w:sz w:val="28"/>
          <w:szCs w:val="28"/>
        </w:rPr>
      </w:pPr>
      <w:r w:rsidRPr="0046701F">
        <w:rPr>
          <w:iCs/>
          <w:sz w:val="28"/>
          <w:szCs w:val="28"/>
        </w:rPr>
        <w:t>Статья 3</w:t>
      </w:r>
      <w:r>
        <w:rPr>
          <w:b/>
          <w:iCs/>
          <w:sz w:val="28"/>
          <w:szCs w:val="28"/>
        </w:rPr>
        <w:t xml:space="preserve">. Особенности использования бюджетных ассигнований на обеспечение деятельности </w:t>
      </w:r>
      <w:proofErr w:type="spellStart"/>
      <w:r>
        <w:rPr>
          <w:b/>
          <w:iCs/>
          <w:sz w:val="28"/>
          <w:szCs w:val="28"/>
        </w:rPr>
        <w:t>Екатериновского</w:t>
      </w:r>
      <w:proofErr w:type="spellEnd"/>
      <w:r>
        <w:rPr>
          <w:b/>
          <w:iCs/>
          <w:sz w:val="28"/>
          <w:szCs w:val="28"/>
        </w:rPr>
        <w:t xml:space="preserve"> сельского поселения</w:t>
      </w:r>
    </w:p>
    <w:p w:rsidR="0046701F" w:rsidRPr="0046701F" w:rsidRDefault="0046701F">
      <w:pPr>
        <w:pStyle w:val="15"/>
        <w:spacing w:line="240" w:lineRule="auto"/>
        <w:ind w:left="20" w:right="20" w:firstLine="831"/>
        <w:rPr>
          <w:b/>
          <w:iCs/>
          <w:sz w:val="24"/>
          <w:szCs w:val="28"/>
        </w:rPr>
      </w:pPr>
    </w:p>
    <w:p w:rsidR="004E1FB9" w:rsidRDefault="004E1FB9">
      <w:pPr>
        <w:pStyle w:val="15"/>
        <w:spacing w:line="240" w:lineRule="auto"/>
        <w:ind w:left="20" w:right="2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Установить, что размеры должностных окладов лиц, замещающих муниципальные должности </w:t>
      </w:r>
      <w:proofErr w:type="spellStart"/>
      <w:r>
        <w:rPr>
          <w:iCs/>
          <w:sz w:val="28"/>
          <w:szCs w:val="28"/>
        </w:rPr>
        <w:t>Екатериновского</w:t>
      </w:r>
      <w:proofErr w:type="spellEnd"/>
      <w:r>
        <w:rPr>
          <w:iCs/>
          <w:sz w:val="28"/>
          <w:szCs w:val="28"/>
        </w:rPr>
        <w:t xml:space="preserve"> сельского поселения, окладов денежного содержания по должностям муниципальной службы </w:t>
      </w:r>
      <w:proofErr w:type="spellStart"/>
      <w:r>
        <w:rPr>
          <w:iCs/>
          <w:sz w:val="28"/>
          <w:szCs w:val="28"/>
        </w:rPr>
        <w:t>Екатериновского</w:t>
      </w:r>
      <w:proofErr w:type="spellEnd"/>
      <w:r>
        <w:rPr>
          <w:iCs/>
          <w:sz w:val="28"/>
          <w:szCs w:val="28"/>
        </w:rPr>
        <w:t xml:space="preserve"> сельского поселения, должностных окладов технического персонала и ставок заработной платы обслуживающего персонала органов местного самоуправления </w:t>
      </w:r>
      <w:proofErr w:type="spellStart"/>
      <w:r>
        <w:rPr>
          <w:iCs/>
          <w:sz w:val="28"/>
          <w:szCs w:val="28"/>
        </w:rPr>
        <w:t>Екатериновского</w:t>
      </w:r>
      <w:proofErr w:type="spellEnd"/>
      <w:r>
        <w:rPr>
          <w:iCs/>
          <w:sz w:val="28"/>
          <w:szCs w:val="28"/>
        </w:rPr>
        <w:t xml:space="preserve"> сельского поселения  индексируются с 1 октября 2024 года на 4,0 процента, с 1 октября 2025 года на 4,0 процента, с 1 октября 2026 года на 4,0 процента.</w:t>
      </w:r>
    </w:p>
    <w:p w:rsidR="0046701F" w:rsidRPr="0046701F" w:rsidRDefault="004E1FB9">
      <w:pPr>
        <w:pStyle w:val="15"/>
        <w:spacing w:line="240" w:lineRule="auto"/>
        <w:ind w:left="20" w:right="2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</w:p>
    <w:p w:rsidR="004E1FB9" w:rsidRDefault="004E1FB9" w:rsidP="0046701F">
      <w:pPr>
        <w:pStyle w:val="15"/>
        <w:spacing w:line="240" w:lineRule="auto"/>
        <w:ind w:left="20" w:right="20" w:firstLine="688"/>
        <w:rPr>
          <w:b/>
          <w:iCs/>
          <w:sz w:val="28"/>
          <w:szCs w:val="28"/>
        </w:rPr>
      </w:pPr>
      <w:r w:rsidRPr="0046701F">
        <w:rPr>
          <w:iCs/>
          <w:sz w:val="28"/>
          <w:szCs w:val="28"/>
        </w:rPr>
        <w:t xml:space="preserve"> Статья</w:t>
      </w:r>
      <w:r>
        <w:rPr>
          <w:b/>
          <w:iCs/>
          <w:sz w:val="28"/>
          <w:szCs w:val="28"/>
        </w:rPr>
        <w:t xml:space="preserve"> 4. Особенности использования бюджетных ассигнований на обеспечение деятельности муниципальных учреждений                 </w:t>
      </w:r>
      <w:proofErr w:type="spellStart"/>
      <w:r>
        <w:rPr>
          <w:b/>
          <w:iCs/>
          <w:sz w:val="28"/>
          <w:szCs w:val="28"/>
        </w:rPr>
        <w:t>Екатериновского</w:t>
      </w:r>
      <w:proofErr w:type="spellEnd"/>
      <w:r>
        <w:rPr>
          <w:b/>
          <w:iCs/>
          <w:sz w:val="28"/>
          <w:szCs w:val="28"/>
        </w:rPr>
        <w:t xml:space="preserve"> сельского поселения</w:t>
      </w:r>
    </w:p>
    <w:p w:rsidR="0046701F" w:rsidRDefault="0046701F">
      <w:pPr>
        <w:pStyle w:val="15"/>
        <w:spacing w:line="240" w:lineRule="auto"/>
        <w:ind w:left="20" w:right="20" w:firstLine="0"/>
        <w:rPr>
          <w:iCs/>
          <w:sz w:val="28"/>
          <w:szCs w:val="28"/>
        </w:rPr>
      </w:pPr>
    </w:p>
    <w:p w:rsidR="004E1FB9" w:rsidRDefault="004E1FB9">
      <w:pPr>
        <w:pStyle w:val="15"/>
        <w:spacing w:line="240" w:lineRule="auto"/>
        <w:ind w:left="20" w:right="20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proofErr w:type="spellStart"/>
      <w:r>
        <w:rPr>
          <w:iCs/>
          <w:sz w:val="28"/>
          <w:szCs w:val="28"/>
        </w:rPr>
        <w:t>Екатериновского</w:t>
      </w:r>
      <w:proofErr w:type="spellEnd"/>
      <w:r>
        <w:rPr>
          <w:iCs/>
          <w:sz w:val="28"/>
          <w:szCs w:val="28"/>
        </w:rPr>
        <w:t xml:space="preserve"> сельского поселения индексируются с 1 октября 2024 года на 4,0 процента, с 1 октября 2025года на 4,0 процента, с 1 октября 2026 года на 4,0 процента.</w:t>
      </w:r>
    </w:p>
    <w:p w:rsidR="0046701F" w:rsidRDefault="0046701F">
      <w:pPr>
        <w:pStyle w:val="15"/>
        <w:shd w:val="clear" w:color="auto" w:fill="auto"/>
        <w:spacing w:line="240" w:lineRule="auto"/>
        <w:ind w:left="20" w:right="20" w:firstLine="831"/>
        <w:rPr>
          <w:b/>
          <w:iCs/>
          <w:sz w:val="28"/>
          <w:szCs w:val="28"/>
        </w:rPr>
      </w:pPr>
    </w:p>
    <w:p w:rsidR="004E1FB9" w:rsidRDefault="004E1FB9">
      <w:pPr>
        <w:pStyle w:val="15"/>
        <w:shd w:val="clear" w:color="auto" w:fill="auto"/>
        <w:spacing w:line="240" w:lineRule="auto"/>
        <w:ind w:left="20" w:right="20" w:firstLine="831"/>
        <w:rPr>
          <w:b/>
          <w:iCs/>
          <w:sz w:val="28"/>
          <w:szCs w:val="28"/>
        </w:rPr>
      </w:pPr>
      <w:r w:rsidRPr="0046701F">
        <w:rPr>
          <w:iCs/>
          <w:sz w:val="28"/>
          <w:szCs w:val="28"/>
        </w:rPr>
        <w:t>Статья 5.</w:t>
      </w:r>
      <w:r>
        <w:rPr>
          <w:b/>
          <w:iCs/>
          <w:sz w:val="28"/>
          <w:szCs w:val="28"/>
        </w:rPr>
        <w:t xml:space="preserve"> Межбюджетные трансферты </w:t>
      </w:r>
    </w:p>
    <w:p w:rsidR="0046701F" w:rsidRDefault="0046701F">
      <w:pPr>
        <w:pStyle w:val="15"/>
        <w:shd w:val="clear" w:color="auto" w:fill="auto"/>
        <w:spacing w:line="240" w:lineRule="auto"/>
        <w:ind w:left="20" w:right="20" w:firstLine="831"/>
        <w:rPr>
          <w:b/>
          <w:iCs/>
          <w:sz w:val="28"/>
          <w:szCs w:val="28"/>
        </w:rPr>
      </w:pPr>
    </w:p>
    <w:p w:rsidR="004E1FB9" w:rsidRDefault="004E1FB9">
      <w:pPr>
        <w:pStyle w:val="ConsPlusNormal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1. Направить суммы межбюджетных трансфертов, предоставляемых согласно статьи 7 Областного закона «Об областном бюджете на 202</w:t>
      </w:r>
      <w:r w:rsidRPr="00AD6B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год и на плановый период 202</w:t>
      </w:r>
      <w:r w:rsidRPr="00AD6B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и 202</w:t>
      </w:r>
      <w:r w:rsidRPr="00AD6B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годов» бюджету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Екатериновского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Сальского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района  на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202</w:t>
      </w:r>
      <w:r w:rsidRPr="00AD6B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год и на плановый период 202</w:t>
      </w:r>
      <w:r w:rsidRPr="00AD6B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и 202</w:t>
      </w:r>
      <w:r w:rsidRPr="00AD6B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годов  согласно приложению 6  к настоящему решению.</w:t>
      </w:r>
    </w:p>
    <w:p w:rsidR="004E1FB9" w:rsidRDefault="004E1FB9">
      <w:pPr>
        <w:pStyle w:val="ConsPlusNormal"/>
        <w:ind w:firstLine="0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        2. Направить суммы межбюджетных трансфертов, предоставляемых согласно статьи 7 решения Собрания депутатов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Сальского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Сальского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района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на  202</w:t>
      </w:r>
      <w:r w:rsidRPr="00AD6B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4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год и на плановый период 202</w:t>
      </w:r>
      <w:r w:rsidRPr="00AD6B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и 202</w:t>
      </w:r>
      <w:r w:rsidRPr="00AD6B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годов» бюджету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Екатериновского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Сальского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района на 202</w:t>
      </w:r>
      <w:r w:rsidRPr="00AD6B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год и на плановый период 202</w:t>
      </w:r>
      <w:r w:rsidRPr="00AD6B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и 202</w:t>
      </w:r>
      <w:r w:rsidRPr="00AD6B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годов:</w:t>
      </w:r>
    </w:p>
    <w:p w:rsidR="004E1FB9" w:rsidRDefault="004E1FB9">
      <w:pPr>
        <w:pStyle w:val="ConsPlusNormal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2.1. На осуществление части полномочий по решению вопросов местного значения в соответствии с заключенными соглашениями на 202</w:t>
      </w:r>
      <w:r w:rsidRPr="00AD6B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год и на плановый период 202</w:t>
      </w:r>
      <w:r w:rsidRPr="00AD6B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и 202</w:t>
      </w:r>
      <w:r w:rsidRPr="00AD6B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годов согласно приложению 7 к настоящему решению.</w:t>
      </w:r>
    </w:p>
    <w:p w:rsidR="004E1FB9" w:rsidRDefault="004E1FB9">
      <w:pPr>
        <w:pStyle w:val="ConsPlusNormal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3. Утвердить объем и распределение межбюджетных трансфертов, </w:t>
      </w: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lastRenderedPageBreak/>
        <w:t xml:space="preserve">передаваемых бюджету муниципального района из бюджета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Екатериновского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Сальского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района на осуществление части полномочий по решению вопросов местного значения в соответствии с заключенными соглашениями на 202</w:t>
      </w:r>
      <w:r w:rsidRPr="00AD6B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год и на плановый период 202</w:t>
      </w:r>
      <w:r w:rsidRPr="00AD6B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и 202</w:t>
      </w:r>
      <w:r w:rsidRPr="00AD6B75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годов согласно приложению 8 к настоящему решению.</w:t>
      </w:r>
    </w:p>
    <w:p w:rsidR="0046701F" w:rsidRDefault="004E1F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     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Расходование  средств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,  утвержденных  настоящим  пунктом,  осуществляется  в  порядке,  установленном  бюджетным  законодательством  Российской  Федерации,  Ростовской  области  и  нормативными  правовыми  актами 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>Екатериновского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 сельского  поселения  для  исполнения  бюджетов.  </w:t>
      </w:r>
      <w:r w:rsidR="0046701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6701F" w:rsidRDefault="0046701F" w:rsidP="0046701F">
      <w:pPr>
        <w:pStyle w:val="ConsPlusNormal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E1FB9" w:rsidRDefault="004E1FB9" w:rsidP="0046701F">
      <w:pPr>
        <w:pStyle w:val="ConsPlusNormal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6701F">
        <w:rPr>
          <w:rFonts w:ascii="Times New Roman" w:hAnsi="Times New Roman" w:cs="Times New Roman"/>
          <w:iCs/>
          <w:sz w:val="28"/>
          <w:szCs w:val="28"/>
        </w:rPr>
        <w:t>Статья 6.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Предоставление муниципальных гарантий Администрации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46701F" w:rsidRPr="0046701F" w:rsidRDefault="0046701F" w:rsidP="004670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FB9" w:rsidRDefault="004E1F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10" w:history="1">
        <w:r>
          <w:rPr>
            <w:rFonts w:ascii="Times New Roman" w:hAnsi="Times New Roman" w:cs="Times New Roman"/>
            <w:iCs/>
            <w:sz w:val="28"/>
            <w:szCs w:val="28"/>
          </w:rPr>
          <w:t>Программ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у муниципальных гарантий Администрации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  валюте  Российской  Федерации  на 2024 год и на плановый период 2025 и 2026 годов согласно приложению 9 к настоящему решению.</w:t>
      </w:r>
    </w:p>
    <w:p w:rsidR="0046701F" w:rsidRDefault="004670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6701F" w:rsidRDefault="004670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6701F" w:rsidRDefault="004670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E1FB9" w:rsidRDefault="004E1FB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6701F">
        <w:rPr>
          <w:rFonts w:ascii="Times New Roman" w:hAnsi="Times New Roman" w:cs="Times New Roman"/>
          <w:sz w:val="28"/>
          <w:szCs w:val="28"/>
        </w:rPr>
        <w:t>Статья 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Особенности исполнения местного бюджета в 202</w:t>
      </w:r>
      <w:r w:rsidR="00497F4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6701F" w:rsidRDefault="004670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E1FB9" w:rsidRDefault="004E1F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Установить в соответствии с частью 4 статьи 29 решения Собрания депутатов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30 ноября 2011 года № 93 «Об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поселении», что основанием для внесения в 2024 году изменений в показатели сводной бюджетной росписи местного бюджета являются: </w:t>
      </w:r>
    </w:p>
    <w:p w:rsidR="004E1FB9" w:rsidRDefault="004E1FB9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1) в части неиспользованных бюджетных ассигнований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поселения, выделенных в порядке, установленном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поселения,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поселения, предусматривающие:</w:t>
      </w:r>
    </w:p>
    <w:p w:rsidR="004E1FB9" w:rsidRDefault="004E1FB9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уменьшение объема ранее выделенных бюджетных ассигнований из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на суммы неиспользованных средств;</w:t>
      </w:r>
    </w:p>
    <w:p w:rsidR="004E1FB9" w:rsidRDefault="004E1FB9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признание утратившими силу ранее принятых постановлений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о выделении средств из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поселения;</w:t>
      </w:r>
    </w:p>
    <w:p w:rsidR="004E1FB9" w:rsidRDefault="004E1FB9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4E1FB9" w:rsidRDefault="004E1FB9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46701F" w:rsidRDefault="0046701F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4E1FB9" w:rsidRDefault="004E1FB9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46701F">
        <w:rPr>
          <w:rFonts w:ascii="Times New Roman" w:hAnsi="Times New Roman" w:cs="Times New Roman"/>
          <w:iCs/>
          <w:sz w:val="28"/>
          <w:szCs w:val="28"/>
          <w:lang w:eastAsia="ru-RU"/>
        </w:rPr>
        <w:t>Статья 8.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Средства, подлежащие казначейскому сопровождению, предоставляемые из местного бюджета</w:t>
      </w:r>
    </w:p>
    <w:p w:rsidR="0046701F" w:rsidRDefault="0046701F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4E1FB9" w:rsidRDefault="004E1FB9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1.  Установить, что в 202</w:t>
      </w:r>
      <w:r w:rsidRPr="00AD6B75"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Сальского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Сальского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района.</w:t>
      </w:r>
    </w:p>
    <w:p w:rsidR="004E1FB9" w:rsidRDefault="004E1FB9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2. Казначейскому сопровождению подлежат средства, получаемые на основании муниципальных контрактов, договоров (соглашений), заключаемых начиная с 202</w:t>
      </w:r>
      <w:r w:rsidRPr="00AD6B75"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года:</w:t>
      </w:r>
    </w:p>
    <w:p w:rsidR="004E1FB9" w:rsidRDefault="004E1FB9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1)  авансы и расчеты по муниципальным контрактам, заключаемым на сумму более 50 000,0 тыс.  рублей;</w:t>
      </w:r>
    </w:p>
    <w:p w:rsidR="004E1FB9" w:rsidRDefault="004E1FB9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2)  авансы и расчеты по контрактам (договорам), заключаемым на сумму более 50 000,00 тыс.  рублей бюджетными и автономными учреждениями;</w:t>
      </w:r>
    </w:p>
    <w:p w:rsidR="004E1FB9" w:rsidRDefault="004E1FB9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4E1FB9" w:rsidRDefault="004E1FB9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«О правилах казначейского сопровождения»</w:t>
      </w:r>
    </w:p>
    <w:p w:rsidR="0046701F" w:rsidRDefault="004670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E1FB9" w:rsidRDefault="004E1F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701F"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Вступление в силу настоящего решения</w:t>
      </w:r>
    </w:p>
    <w:p w:rsidR="0046701F" w:rsidRDefault="004670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1FB9" w:rsidRDefault="004E1FB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Настоящее решение вступает в силу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момента  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официального  обнародования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 но  не  раннее 1 января 202</w:t>
      </w:r>
      <w:r w:rsidRPr="00AD6B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E1FB9" w:rsidRDefault="004E1FB9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4E1FB9" w:rsidRDefault="004E1FB9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4E1FB9" w:rsidRDefault="004E1FB9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4E1FB9" w:rsidRDefault="004E1FB9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E1FB9" w:rsidRDefault="004E1FB9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сельского поселения                                                                 Н.Н.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Бахметенко</w:t>
      </w:r>
      <w:proofErr w:type="spellEnd"/>
    </w:p>
    <w:p w:rsidR="004E1FB9" w:rsidRDefault="004E1FB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E1FB9" w:rsidRPr="00105706" w:rsidRDefault="004E1FB9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r w:rsidRPr="00105706">
        <w:rPr>
          <w:rFonts w:ascii="Times New Roman" w:hAnsi="Times New Roman" w:cs="Times New Roman"/>
          <w:sz w:val="24"/>
          <w:szCs w:val="28"/>
        </w:rPr>
        <w:t>с. Екатериновка</w:t>
      </w:r>
    </w:p>
    <w:p w:rsidR="00105706" w:rsidRPr="00105706" w:rsidRDefault="00105706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r w:rsidRPr="00105706">
        <w:rPr>
          <w:rFonts w:ascii="Times New Roman" w:hAnsi="Times New Roman" w:cs="Times New Roman"/>
          <w:sz w:val="24"/>
          <w:szCs w:val="28"/>
        </w:rPr>
        <w:t>«</w:t>
      </w:r>
      <w:r w:rsidR="00D16FF0">
        <w:rPr>
          <w:rFonts w:ascii="Times New Roman" w:hAnsi="Times New Roman" w:cs="Times New Roman"/>
          <w:sz w:val="24"/>
          <w:szCs w:val="28"/>
        </w:rPr>
        <w:t>1</w:t>
      </w:r>
      <w:r w:rsidR="0065538B">
        <w:rPr>
          <w:rFonts w:ascii="Times New Roman" w:hAnsi="Times New Roman" w:cs="Times New Roman"/>
          <w:sz w:val="24"/>
          <w:szCs w:val="28"/>
        </w:rPr>
        <w:t>8</w:t>
      </w:r>
      <w:r w:rsidRPr="00105706">
        <w:rPr>
          <w:rFonts w:ascii="Times New Roman" w:hAnsi="Times New Roman" w:cs="Times New Roman"/>
          <w:sz w:val="24"/>
          <w:szCs w:val="28"/>
        </w:rPr>
        <w:t>»</w:t>
      </w:r>
      <w:r w:rsidR="00D16FF0">
        <w:rPr>
          <w:rFonts w:ascii="Times New Roman" w:hAnsi="Times New Roman" w:cs="Times New Roman"/>
          <w:sz w:val="24"/>
          <w:szCs w:val="28"/>
        </w:rPr>
        <w:t>0</w:t>
      </w:r>
      <w:r w:rsidR="0065538B">
        <w:rPr>
          <w:rFonts w:ascii="Times New Roman" w:hAnsi="Times New Roman" w:cs="Times New Roman"/>
          <w:sz w:val="24"/>
          <w:szCs w:val="28"/>
        </w:rPr>
        <w:t>7</w:t>
      </w:r>
      <w:r w:rsidRPr="00105706">
        <w:rPr>
          <w:rFonts w:ascii="Times New Roman" w:hAnsi="Times New Roman" w:cs="Times New Roman"/>
          <w:sz w:val="24"/>
          <w:szCs w:val="28"/>
        </w:rPr>
        <w:t>.202</w:t>
      </w:r>
      <w:r w:rsidR="00D16FF0">
        <w:rPr>
          <w:rFonts w:ascii="Times New Roman" w:hAnsi="Times New Roman" w:cs="Times New Roman"/>
          <w:sz w:val="24"/>
          <w:szCs w:val="28"/>
        </w:rPr>
        <w:t>4</w:t>
      </w:r>
      <w:r w:rsidRPr="00105706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105706" w:rsidRPr="00105706" w:rsidRDefault="00105706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r w:rsidRPr="00105706">
        <w:rPr>
          <w:rFonts w:ascii="Times New Roman" w:hAnsi="Times New Roman" w:cs="Times New Roman"/>
          <w:sz w:val="24"/>
          <w:szCs w:val="28"/>
        </w:rPr>
        <w:t>№ 1</w:t>
      </w:r>
      <w:r w:rsidR="0065538B">
        <w:rPr>
          <w:rFonts w:ascii="Times New Roman" w:hAnsi="Times New Roman" w:cs="Times New Roman"/>
          <w:sz w:val="24"/>
          <w:szCs w:val="28"/>
        </w:rPr>
        <w:t>21</w:t>
      </w:r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310E92" w:rsidRDefault="00310E92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105706" w:rsidRDefault="00105706">
      <w:pPr>
        <w:pStyle w:val="af4"/>
        <w:jc w:val="right"/>
        <w:rPr>
          <w:rFonts w:ascii="Times New Roman" w:hAnsi="Times New Roman" w:cs="Times New Roman"/>
          <w:sz w:val="28"/>
          <w:szCs w:val="28"/>
        </w:rPr>
        <w:sectPr w:rsidR="00105706" w:rsidSect="0046701F">
          <w:pgSz w:w="11906" w:h="16838" w:code="9"/>
          <w:pgMar w:top="567" w:right="567" w:bottom="567" w:left="1418" w:header="720" w:footer="720" w:gutter="0"/>
          <w:cols w:space="720"/>
          <w:docGrid w:linePitch="600" w:charSpace="36864"/>
        </w:sectPr>
      </w:pPr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  <w:proofErr w:type="gramEnd"/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решению  Собрания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депутатов  </w:t>
      </w:r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2024 год и </w:t>
      </w:r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2025 и 2026 годов»</w:t>
      </w:r>
    </w:p>
    <w:tbl>
      <w:tblPr>
        <w:tblW w:w="1446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36"/>
        <w:gridCol w:w="7796"/>
        <w:gridCol w:w="1276"/>
        <w:gridCol w:w="1276"/>
        <w:gridCol w:w="1276"/>
      </w:tblGrid>
      <w:tr w:rsidR="004E1FB9" w:rsidTr="007D317E">
        <w:trPr>
          <w:trHeight w:val="375"/>
        </w:trPr>
        <w:tc>
          <w:tcPr>
            <w:tcW w:w="11908" w:type="dxa"/>
            <w:gridSpan w:val="3"/>
            <w:vAlign w:val="bottom"/>
          </w:tcPr>
          <w:p w:rsidR="004E1FB9" w:rsidRDefault="004E1F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FB9" w:rsidRDefault="004E1F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1FB9" w:rsidRDefault="004E1F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FB9" w:rsidTr="007D317E">
        <w:trPr>
          <w:trHeight w:val="375"/>
        </w:trPr>
        <w:tc>
          <w:tcPr>
            <w:tcW w:w="14460" w:type="dxa"/>
            <w:gridSpan w:val="5"/>
          </w:tcPr>
          <w:p w:rsidR="004E1FB9" w:rsidRDefault="004E1F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2024год и плановый период 2025 и 2026  годы</w:t>
            </w:r>
          </w:p>
        </w:tc>
      </w:tr>
      <w:tr w:rsidR="004E1FB9" w:rsidTr="007D317E">
        <w:trPr>
          <w:trHeight w:val="375"/>
        </w:trPr>
        <w:tc>
          <w:tcPr>
            <w:tcW w:w="14460" w:type="dxa"/>
            <w:gridSpan w:val="5"/>
            <w:vAlign w:val="bottom"/>
          </w:tcPr>
          <w:p w:rsidR="004E1FB9" w:rsidRDefault="004E1FB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4E1FB9" w:rsidTr="007D317E">
        <w:trPr>
          <w:trHeight w:val="80"/>
        </w:trPr>
        <w:tc>
          <w:tcPr>
            <w:tcW w:w="14460" w:type="dxa"/>
            <w:gridSpan w:val="5"/>
            <w:vAlign w:val="bottom"/>
          </w:tcPr>
          <w:p w:rsidR="004E1FB9" w:rsidRPr="007D317E" w:rsidRDefault="004E1FB9" w:rsidP="007D317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4E1FB9" w:rsidTr="007D317E">
        <w:trPr>
          <w:trHeight w:val="48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4E1FB9" w:rsidTr="007D317E">
        <w:trPr>
          <w:trHeight w:val="480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4E1FB9" w:rsidTr="007D317E">
        <w:trPr>
          <w:trHeight w:val="17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RANGE!A11%25253AC53"/>
            <w:bookmarkEnd w:id="4"/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30098E" w:rsidP="005427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056B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27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BE26F9" w:rsidRDefault="0030098E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9354,4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BE26F9" w:rsidRDefault="0030098E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9533,3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2022,2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BE26F9" w:rsidRDefault="00325249" w:rsidP="0032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30D0F">
              <w:rPr>
                <w:rFonts w:ascii="Times New Roman" w:hAnsi="Times New Roman" w:cs="Times New Roman"/>
                <w:sz w:val="24"/>
                <w:szCs w:val="24"/>
              </w:rPr>
              <w:t>2128,2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BE26F9" w:rsidRDefault="00DC7DC7" w:rsidP="0032524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30D0F">
              <w:rPr>
                <w:rFonts w:ascii="Times New Roman" w:hAnsi="Times New Roman" w:cs="Times New Roman"/>
                <w:sz w:val="24"/>
                <w:szCs w:val="24"/>
              </w:rPr>
              <w:t>2240,2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2022,2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BE26F9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6F9">
              <w:rPr>
                <w:rFonts w:ascii="Times New Roman" w:hAnsi="Times New Roman" w:cs="Times New Roman"/>
                <w:sz w:val="24"/>
                <w:szCs w:val="24"/>
              </w:rPr>
              <w:t>2128,2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BE26F9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6F9">
              <w:rPr>
                <w:rFonts w:ascii="Times New Roman" w:hAnsi="Times New Roman" w:cs="Times New Roman"/>
                <w:sz w:val="24"/>
                <w:szCs w:val="24"/>
              </w:rPr>
              <w:t>2240,2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804FF8"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670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66E7"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также доходов от долевого участия в организации, полученных в виде </w:t>
            </w:r>
            <w:proofErr w:type="spellStart"/>
            <w:r w:rsidR="000866E7"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дивидентов</w:t>
            </w:r>
            <w:proofErr w:type="spellEnd"/>
            <w:r w:rsidR="000866E7"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1919,0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2025,0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DC0C67" w:rsidRDefault="006E4A7D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2137,0</w:t>
            </w:r>
          </w:p>
        </w:tc>
      </w:tr>
      <w:tr w:rsidR="00AD6B75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6B75" w:rsidRPr="00DC0C67" w:rsidRDefault="00AD6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101020200100000110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6B75" w:rsidRPr="00DC0C67" w:rsidRDefault="00AD6B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полученными физическими лицами,</w:t>
            </w:r>
            <w:r w:rsidR="000866E7"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зарегистрированными в качестве индивидуальных предпринимателей, нотариусов,</w:t>
            </w:r>
            <w:r w:rsidR="000866E7"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занимающихся частной практикой ,</w:t>
            </w: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адвокатов</w:t>
            </w:r>
            <w:r w:rsidR="000866E7"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, у</w:t>
            </w:r>
            <w:r w:rsidR="008B1D49"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чредивших адвокатские  кабинеты</w:t>
            </w: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других лиц, занимающихся  частной практикой в соответствии со ст</w:t>
            </w:r>
            <w:r w:rsidR="008B1D49"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атьей 227 Налогового кодекса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D6B75" w:rsidRPr="00DC0C67" w:rsidRDefault="00AD6B75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D6B75" w:rsidRPr="00DC0C67" w:rsidRDefault="00AD6B75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75" w:rsidRPr="00DC0C67" w:rsidRDefault="00AD6B75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8B1D49"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(сумма платежа ( перерасчеты, недоимка и задолженность по соответствующему платежу, в том числе по отмененному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1 01 02080 01 0000 110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8B1D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в</w:t>
            </w:r>
            <w:r w:rsidR="004E1FB9"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части суммы налога, превышающей 650 000 рублей, относящейся к части налоговой базы, превышающей 5 000 000 рублей</w:t>
            </w:r>
            <w:r w:rsidR="00095C4F"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 исключение</w:t>
            </w: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м налога на доходы физических</w:t>
            </w:r>
            <w:r w:rsidR="00095C4F"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</w:t>
            </w:r>
            <w:proofErr w:type="spellStart"/>
            <w:r w:rsidR="00095C4F"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организации,полученных</w:t>
            </w:r>
            <w:proofErr w:type="spellEnd"/>
            <w:r w:rsidR="00095C4F"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виде </w:t>
            </w:r>
            <w:proofErr w:type="spellStart"/>
            <w:r w:rsidR="00095C4F"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дивидентов</w:t>
            </w:r>
            <w:proofErr w:type="spellEnd"/>
            <w:r w:rsidR="00095C4F"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AD6B75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AD6B75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DC0C67" w:rsidRDefault="00AD6B75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6B75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6B75" w:rsidRPr="00DC0C67" w:rsidRDefault="003A4D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10102140010000110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6B75" w:rsidRPr="00DC0C67" w:rsidRDefault="003A4D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</w:t>
            </w:r>
            <w:r w:rsidR="00095C4F"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анизации, полученных в виде </w:t>
            </w:r>
            <w:proofErr w:type="spellStart"/>
            <w:r w:rsidR="00095C4F"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диви</w:t>
            </w: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дентов</w:t>
            </w:r>
            <w:proofErr w:type="spellEnd"/>
            <w:r w:rsidR="00095C4F"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части суммы налога,</w:t>
            </w:r>
            <w:r w:rsidR="00235D80"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превышающей 650000 рублей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D6B75" w:rsidRPr="00DC0C67" w:rsidRDefault="008F04C4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4DE5" w:rsidRPr="00DC0C6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D6B75" w:rsidRPr="00DC0C67" w:rsidRDefault="003A4DE5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75" w:rsidRPr="00DC0C67" w:rsidRDefault="003A4DE5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9A3134" w:rsidP="009A31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1586,5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1645,4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1525,8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1586,5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1645,4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1525,8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1586,5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1645,4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4872,0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5B536C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4846,</w:t>
            </w:r>
            <w:r w:rsidR="004E1FB9" w:rsidRPr="00DC0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DC0C67" w:rsidRDefault="005B536C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4823</w:t>
            </w:r>
            <w:r w:rsidR="004E1FB9" w:rsidRPr="00DC0C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547,0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549,0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552,,0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547,0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549,0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</w:tr>
      <w:tr w:rsidR="004E1FB9" w:rsidTr="007D317E">
        <w:trPr>
          <w:trHeight w:val="266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4325,0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4297,0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4271,0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1134,0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1134,0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3155,0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3163,0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3171,0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3155,0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3163,0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3171,0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Default="005771CC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  <w:p w:rsidR="005771CC" w:rsidRPr="00DC0C67" w:rsidRDefault="005771CC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5771CC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DC0C67" w:rsidRDefault="005771CC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1 08 04000 01 0000 110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BA0862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BA0862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DC0C67" w:rsidRDefault="00BA0862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BA0862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BA0862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DC0C67" w:rsidRDefault="00BA0862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 w:rsidP="00DC0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542784" w:rsidP="005427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  <w:r w:rsidR="00433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3315D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DC0C67" w:rsidRDefault="0043315D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786,7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 w:rsidP="00DC0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1 11 05000 00 0000 120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542784" w:rsidP="005427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0E2B16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2B16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4E1FB9" w:rsidTr="007D317E">
        <w:trPr>
          <w:trHeight w:val="132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 w:rsidP="00DC0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 w:rsidP="007D317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2425E8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2425E8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DC0C67" w:rsidRDefault="002425E8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256,7</w:t>
            </w:r>
          </w:p>
        </w:tc>
      </w:tr>
      <w:tr w:rsidR="004E1FB9" w:rsidTr="007D317E">
        <w:trPr>
          <w:trHeight w:val="143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 w:rsidP="00DC0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 w:rsidP="007D317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2425E8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2425E8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DC0C67" w:rsidRDefault="002425E8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256,7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 w:rsidP="00DC0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1 11 05070 00 0000 120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D43C16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D43C16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DC0C67" w:rsidRDefault="00D43C16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 w:rsidP="00DC0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1 11 05075 10 0000 120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D43C16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D43C16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Pr="00DC0C67" w:rsidRDefault="00D43C16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 w:rsidP="00DC0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DC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C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17,3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 w:rsidP="00DC0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DC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C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17,3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A19" w:rsidRDefault="00780A19" w:rsidP="00DC0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1FB9" w:rsidRPr="00DC0C67" w:rsidRDefault="004E1FB9" w:rsidP="00DC0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1 16 02022 02 0000 140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DC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C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17,3</w:t>
            </w:r>
          </w:p>
        </w:tc>
      </w:tr>
      <w:tr w:rsidR="00780A1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A19" w:rsidRDefault="00780A19" w:rsidP="00DC0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A19" w:rsidRPr="00DC0C67" w:rsidRDefault="00780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19" w:rsidRPr="00DC0C67" w:rsidRDefault="00F31322" w:rsidP="00F3132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A19" w:rsidRPr="00DC0C67" w:rsidRDefault="00F31322" w:rsidP="00DC0C6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A19" w:rsidRPr="00DC0C67" w:rsidRDefault="00C9056B" w:rsidP="00C9056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80A1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A19" w:rsidRDefault="00C9056B" w:rsidP="00DC0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1 17 15000 00 0000 150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A19" w:rsidRPr="00DC0C67" w:rsidRDefault="00C9056B" w:rsidP="00C905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19" w:rsidRPr="00DC0C67" w:rsidRDefault="00F31322" w:rsidP="00875C1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A19" w:rsidRPr="00DC0C67" w:rsidRDefault="00C9056B" w:rsidP="00DC0C6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A19" w:rsidRPr="00DC0C67" w:rsidRDefault="00C9056B" w:rsidP="00DC0C6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80A1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A19" w:rsidRDefault="00C9056B" w:rsidP="00DC0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1 17 15030 10 0000 150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A19" w:rsidRPr="00DC0C67" w:rsidRDefault="00C905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A19" w:rsidRPr="00DC0C67" w:rsidRDefault="00F31322" w:rsidP="00875C1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A19" w:rsidRPr="00DC0C67" w:rsidRDefault="00C9056B" w:rsidP="00DC0C6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A19" w:rsidRPr="00DC0C67" w:rsidRDefault="00C9056B" w:rsidP="00DC0C6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80A1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A19" w:rsidRDefault="00C9056B" w:rsidP="00DC0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1 17 15030 10 1002 150 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0A19" w:rsidRPr="00DC0C67" w:rsidRDefault="00C905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платежи, зачисляемые в бюджеты сельских поселений(поступления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81" w:rsidRDefault="00F31322" w:rsidP="00F43B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  <w:p w:rsidR="00F43B81" w:rsidRDefault="00F43B81" w:rsidP="00F43B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0A19" w:rsidRPr="00DC0C67" w:rsidRDefault="00780A19" w:rsidP="00F43B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AEB" w:rsidRDefault="00A34AEB" w:rsidP="00DC0C6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180,8</w:t>
            </w:r>
          </w:p>
          <w:p w:rsidR="00780A19" w:rsidRPr="00DC0C67" w:rsidRDefault="00780A19" w:rsidP="00DC0C6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A19" w:rsidRDefault="00F43B81" w:rsidP="00DC0C6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F43B81" w:rsidRPr="00DC0C67" w:rsidRDefault="00F43B81" w:rsidP="00DC0C6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31322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1322" w:rsidRDefault="00F31322" w:rsidP="00DC0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117 15030 10 2001 150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1322" w:rsidRDefault="00F31322" w:rsidP="00E130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322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1322">
              <w:rPr>
                <w:rFonts w:ascii="Times New Roman" w:hAnsi="Times New Roman" w:cs="Times New Roman"/>
                <w:bCs/>
                <w:sz w:val="24"/>
                <w:szCs w:val="24"/>
              </w:rPr>
              <w:t>зачисляемые в бюджеты сельских поселений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1322">
              <w:rPr>
                <w:rFonts w:ascii="Times New Roman" w:hAnsi="Times New Roman" w:cs="Times New Roman"/>
                <w:bCs/>
                <w:sz w:val="24"/>
                <w:szCs w:val="24"/>
              </w:rPr>
              <w:t>(поступления от денежных пожертвований,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1322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предоставляемых физическими лицами на реализацию проекта инициативного бюджетирования</w:t>
            </w:r>
            <w:r w:rsidR="00E1305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F31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322" w:rsidRDefault="00F31322" w:rsidP="00F43B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322" w:rsidRDefault="00E13055" w:rsidP="00DC0C6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E13055" w:rsidRDefault="00E13055" w:rsidP="00DC0C6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322" w:rsidRDefault="00F31322" w:rsidP="00DC0C6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 w:rsidP="00DC0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BB7707" w:rsidRDefault="00812ECF" w:rsidP="00875C1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7C441D" w:rsidP="00812E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  <w:r w:rsidR="00812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12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812ECF" w:rsidP="009A79E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7784,7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 w:rsidP="00DC0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812ECF" w:rsidP="00812E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D93F10" w:rsidP="00812E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  <w:r w:rsidR="00812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12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D93F10" w:rsidP="00812E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  <w:r w:rsidR="00812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84,7</w:t>
            </w:r>
          </w:p>
        </w:tc>
      </w:tr>
      <w:tr w:rsidR="004E1FB9" w:rsidTr="007D317E">
        <w:trPr>
          <w:trHeight w:val="26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0434B9" w:rsidRDefault="006B41F5" w:rsidP="00875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235D80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822703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4303,0</w:t>
            </w:r>
          </w:p>
        </w:tc>
      </w:tr>
      <w:tr w:rsidR="004E1FB9" w:rsidTr="007D317E">
        <w:trPr>
          <w:trHeight w:val="32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822703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4303,0</w:t>
            </w:r>
          </w:p>
        </w:tc>
      </w:tr>
      <w:tr w:rsidR="004E1FB9" w:rsidTr="007D317E">
        <w:trPr>
          <w:trHeight w:val="37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FB9" w:rsidRPr="00DC0C67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822703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4303,0</w:t>
            </w:r>
          </w:p>
        </w:tc>
      </w:tr>
      <w:tr w:rsidR="004E1FB9" w:rsidTr="007D317E">
        <w:trPr>
          <w:trHeight w:val="37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FB9" w:rsidRPr="00DC0C67" w:rsidRDefault="004E1FB9" w:rsidP="007D31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9" w:rsidRPr="00DC0C67" w:rsidRDefault="00180D5F" w:rsidP="00DC0C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1FB9" w:rsidTr="007D317E">
        <w:trPr>
          <w:trHeight w:val="36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FE4408" w:rsidP="00DC0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2 02150</w:t>
            </w:r>
            <w:r w:rsidR="004E1FB9"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  <w:r w:rsidR="004E1FB9"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FE44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180D5F" w:rsidP="00180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>
            <w:pPr>
              <w:pStyle w:val="af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>
            <w:pPr>
              <w:pStyle w:val="af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DC0C67" w:rsidTr="007D317E">
        <w:trPr>
          <w:trHeight w:val="85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DC0C67" w:rsidRPr="00DC0C67" w:rsidRDefault="00DC0C67" w:rsidP="00DC0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DC0C67" w:rsidRPr="00DC0C67" w:rsidRDefault="00DC0C67" w:rsidP="007D31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C67" w:rsidRPr="00DC0C67" w:rsidRDefault="00180D5F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C67" w:rsidRPr="000434B9" w:rsidRDefault="00180D5F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C67" w:rsidRPr="00DC0C67" w:rsidRDefault="00180D5F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422,8</w:t>
            </w:r>
          </w:p>
        </w:tc>
      </w:tr>
      <w:tr w:rsidR="00DC0C67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DC0C67" w:rsidRPr="00DC0C67" w:rsidRDefault="00DC0C67" w:rsidP="00DC0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DC0C67" w:rsidRPr="00DC0C67" w:rsidRDefault="00DC0C67" w:rsidP="007D31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C67" w:rsidRPr="00DC0C67" w:rsidRDefault="00656C68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C67" w:rsidRPr="000434B9" w:rsidRDefault="00656C68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C67" w:rsidRPr="00DC0C67" w:rsidRDefault="00656C68" w:rsidP="00656C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422,8</w:t>
            </w:r>
          </w:p>
        </w:tc>
      </w:tr>
      <w:tr w:rsidR="00DC0C67" w:rsidTr="007D317E">
        <w:trPr>
          <w:trHeight w:val="233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DC0C67" w:rsidRPr="00DC0C67" w:rsidRDefault="00DC0C67" w:rsidP="00DC0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DC0C67" w:rsidRPr="00DC0C67" w:rsidRDefault="00DC0C67" w:rsidP="007D31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C67" w:rsidRPr="00DC0C67" w:rsidRDefault="006B41F5" w:rsidP="00F941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C67" w:rsidRPr="00DC0C67" w:rsidRDefault="00DC0C67" w:rsidP="00B97B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B97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97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C67" w:rsidRPr="00DC0C67" w:rsidRDefault="00DC0C67" w:rsidP="00B97B8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B97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97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2 02 40014 00 0000 150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7D317E">
            <w:pPr>
              <w:pStyle w:val="af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E80AE3" w:rsidP="00E80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E80AE3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E80AE3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3058,7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7D317E">
            <w:pPr>
              <w:pStyle w:val="af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E80AE3" w:rsidP="00E80A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E80AE3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E80AE3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3058,7</w:t>
            </w:r>
          </w:p>
        </w:tc>
      </w:tr>
      <w:tr w:rsidR="004E1FB9" w:rsidTr="007D317E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2 02 49999 00 0000 150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7D31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1D5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1D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E1FB9" w:rsidTr="007D317E">
        <w:trPr>
          <w:trHeight w:val="36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DC0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Pr="00DC0C67" w:rsidRDefault="004E1FB9" w:rsidP="007D31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  <w:r w:rsidR="00300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1D52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1D5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DC0C67" w:rsidRDefault="004E1FB9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12627" w:rsidTr="007D317E">
        <w:trPr>
          <w:trHeight w:val="36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412627" w:rsidRPr="00DC0C67" w:rsidRDefault="0065117A" w:rsidP="0065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627" w:rsidRPr="001D5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627" w:rsidRPr="001D52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D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627" w:rsidRPr="001D52EE">
              <w:rPr>
                <w:rFonts w:ascii="Times New Roman" w:hAnsi="Times New Roman" w:cs="Times New Roman"/>
                <w:sz w:val="24"/>
                <w:szCs w:val="24"/>
              </w:rPr>
              <w:t>25467</w:t>
            </w:r>
            <w:r w:rsidRPr="001D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627" w:rsidRPr="001D5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05F5" w:rsidRPr="001D52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5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2627" w:rsidRPr="001D52E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1D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627" w:rsidRPr="001D52E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412627" w:rsidRPr="00DC0C67" w:rsidRDefault="006C0F98" w:rsidP="007D31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</w:t>
            </w:r>
            <w:r w:rsidR="00585E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   на обеспечение развития и укрепления материально –технической базы домов культуры</w:t>
            </w:r>
            <w:r w:rsidR="00300B15">
              <w:rPr>
                <w:rFonts w:ascii="Times New Roman" w:hAnsi="Times New Roman" w:cs="Times New Roman"/>
                <w:sz w:val="24"/>
                <w:szCs w:val="24"/>
              </w:rPr>
              <w:t xml:space="preserve">  в населенных  пунктах до 50 тысяч человек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627" w:rsidRDefault="00F941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</w:t>
            </w:r>
            <w:r w:rsidR="00BB7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BB7707" w:rsidRPr="00DC0C67" w:rsidRDefault="00BB77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627" w:rsidRPr="00DC0C67" w:rsidRDefault="00300B15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627" w:rsidRPr="00DC0C67" w:rsidRDefault="00300B15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1FB9" w:rsidTr="00412627">
        <w:trPr>
          <w:trHeight w:val="274"/>
        </w:trPr>
        <w:tc>
          <w:tcPr>
            <w:tcW w:w="2836" w:type="dxa"/>
            <w:tcBorders>
              <w:left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796" w:type="dxa"/>
            <w:tcBorders>
              <w:left w:val="single" w:sz="4" w:space="0" w:color="000000"/>
            </w:tcBorders>
            <w:vAlign w:val="center"/>
          </w:tcPr>
          <w:p w:rsidR="004E1FB9" w:rsidRPr="00DC0C67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7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FB9" w:rsidRPr="00DC0C67" w:rsidRDefault="009E646B" w:rsidP="009E646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37457</w:t>
            </w:r>
            <w:r w:rsidR="00F31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FB9" w:rsidRPr="00DC0C67" w:rsidRDefault="00D93F10" w:rsidP="00F3132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31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31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FB9" w:rsidRPr="00DC0C67" w:rsidRDefault="00D93F10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17318,0</w:t>
            </w:r>
          </w:p>
        </w:tc>
      </w:tr>
    </w:tbl>
    <w:p w:rsidR="007D317E" w:rsidRDefault="007D317E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7D317E" w:rsidRDefault="007D317E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  2</w:t>
      </w:r>
      <w:proofErr w:type="gramEnd"/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решению  Собрания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депутатов  </w:t>
      </w:r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1FB9" w:rsidRDefault="004E1FB9">
      <w:pPr>
        <w:pStyle w:val="af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 год и плановый период 2025 и </w:t>
      </w:r>
      <w:proofErr w:type="gramStart"/>
      <w:r>
        <w:rPr>
          <w:rFonts w:ascii="Times New Roman" w:hAnsi="Times New Roman" w:cs="Times New Roman"/>
          <w:sz w:val="28"/>
          <w:szCs w:val="28"/>
        </w:rPr>
        <w:t>2026  годов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31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61"/>
        <w:gridCol w:w="7371"/>
        <w:gridCol w:w="1276"/>
        <w:gridCol w:w="1134"/>
        <w:gridCol w:w="1276"/>
      </w:tblGrid>
      <w:tr w:rsidR="004E1FB9" w:rsidTr="007D317E">
        <w:trPr>
          <w:trHeight w:val="910"/>
        </w:trPr>
        <w:tc>
          <w:tcPr>
            <w:tcW w:w="14318" w:type="dxa"/>
            <w:gridSpan w:val="5"/>
          </w:tcPr>
          <w:p w:rsidR="007D317E" w:rsidRDefault="007D3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4E1FB9" w:rsidRDefault="004E1F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 бюджета на 2024 год и плановый период 2025 и 2026 годы</w:t>
            </w:r>
          </w:p>
        </w:tc>
      </w:tr>
      <w:tr w:rsidR="004E1FB9" w:rsidTr="007D317E">
        <w:trPr>
          <w:trHeight w:val="375"/>
        </w:trPr>
        <w:tc>
          <w:tcPr>
            <w:tcW w:w="14318" w:type="dxa"/>
            <w:gridSpan w:val="5"/>
            <w:vAlign w:val="bottom"/>
          </w:tcPr>
          <w:p w:rsidR="004E1FB9" w:rsidRDefault="004E1FB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4E1FB9" w:rsidTr="007D317E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E1FB9" w:rsidTr="007D317E">
        <w:trPr>
          <w:trHeight w:val="30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Default="004E1F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Default="004E1F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4E1FB9" w:rsidTr="007D317E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E1FB9" w:rsidTr="007D317E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FB9" w:rsidRDefault="004E1FB9" w:rsidP="007D3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RANGE!A13%25253AC22"/>
            <w:bookmarkEnd w:id="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FB9" w:rsidRDefault="000D5A79" w:rsidP="000D5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FB9" w:rsidRDefault="004E1FB9" w:rsidP="00DC0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Default="004E1FB9" w:rsidP="00DC0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E1FB9" w:rsidTr="00542784">
        <w:trPr>
          <w:trHeight w:val="59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FB9" w:rsidRDefault="004E1FB9" w:rsidP="007D3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01 05 00 00 00 0000 000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FB9" w:rsidRDefault="000D5A79" w:rsidP="000D5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FB9" w:rsidRDefault="004E1FB9" w:rsidP="00DC0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B9" w:rsidRDefault="004E1FB9" w:rsidP="00DC0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E1FB9" w:rsidTr="007D317E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FB9" w:rsidRDefault="004E1FB9" w:rsidP="007D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0D5A79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-37457,7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F31322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7E66E4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17318,0</w:t>
            </w:r>
          </w:p>
        </w:tc>
      </w:tr>
      <w:tr w:rsidR="004E1FB9" w:rsidTr="007D317E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FB9" w:rsidRDefault="004E1FB9" w:rsidP="007D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E42FAC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38088</w:t>
            </w:r>
            <w:r w:rsidR="009E6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F31322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7E66E4" w:rsidP="00DC0C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17318,0</w:t>
            </w:r>
          </w:p>
        </w:tc>
      </w:tr>
    </w:tbl>
    <w:p w:rsidR="004E1FB9" w:rsidRDefault="004E1FB9">
      <w:pPr>
        <w:spacing w:after="0"/>
      </w:pPr>
    </w:p>
    <w:p w:rsidR="007D317E" w:rsidRDefault="007D317E">
      <w:pPr>
        <w:spacing w:after="0"/>
      </w:pPr>
    </w:p>
    <w:p w:rsidR="007D317E" w:rsidRDefault="007D317E">
      <w:pPr>
        <w:spacing w:after="0"/>
      </w:pPr>
    </w:p>
    <w:p w:rsidR="007D317E" w:rsidRDefault="007D317E">
      <w:pPr>
        <w:spacing w:after="0"/>
        <w:rPr>
          <w:vanish/>
        </w:rPr>
      </w:pPr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  3</w:t>
      </w:r>
      <w:proofErr w:type="gramEnd"/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решению  Собрания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депутатов  </w:t>
      </w:r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 год и плановый период 2025 и </w:t>
      </w:r>
      <w:proofErr w:type="gramStart"/>
      <w:r>
        <w:rPr>
          <w:rFonts w:ascii="Times New Roman" w:hAnsi="Times New Roman" w:cs="Times New Roman"/>
          <w:sz w:val="28"/>
          <w:szCs w:val="28"/>
        </w:rPr>
        <w:t>2026  годов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E1FB9" w:rsidRDefault="004E1FB9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бюджетов  на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Pr="00AD6B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плановый период 202</w:t>
      </w:r>
      <w:r w:rsidRPr="00AD6B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 w:rsidRPr="00AD6B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3745" w:type="dxa"/>
        <w:tblInd w:w="113" w:type="dxa"/>
        <w:tblLook w:val="0000" w:firstRow="0" w:lastRow="0" w:firstColumn="0" w:lastColumn="0" w:noHBand="0" w:noVBand="0"/>
      </w:tblPr>
      <w:tblGrid>
        <w:gridCol w:w="6829"/>
        <w:gridCol w:w="564"/>
        <w:gridCol w:w="566"/>
        <w:gridCol w:w="1817"/>
        <w:gridCol w:w="576"/>
        <w:gridCol w:w="1125"/>
        <w:gridCol w:w="1134"/>
        <w:gridCol w:w="1134"/>
      </w:tblGrid>
      <w:tr w:rsidR="004E1FB9" w:rsidTr="00141FF4">
        <w:trPr>
          <w:trHeight w:val="300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4E1FB9" w:rsidTr="00141FF4">
        <w:trPr>
          <w:trHeight w:val="300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FB9" w:rsidTr="00141FF4">
        <w:trPr>
          <w:trHeight w:val="683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590BDE" w:rsidRDefault="004E1FB9" w:rsidP="00590B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590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141FF4" w:rsidRDefault="00822703" w:rsidP="00141FF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141F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141FF4" w:rsidP="00141FF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6664,2</w:t>
            </w:r>
          </w:p>
        </w:tc>
      </w:tr>
      <w:tr w:rsidR="004E1FB9" w:rsidTr="00141FF4">
        <w:trPr>
          <w:trHeight w:val="435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 Российской Федерации, местных администраций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031E42" w:rsidRDefault="00031E42" w:rsidP="00590B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90B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A6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822703" w:rsidP="0082270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822703" w:rsidP="00141FF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6 16</w:t>
            </w:r>
            <w:r w:rsidR="00C14B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="00141F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E1FB9" w:rsidTr="00141FF4">
        <w:trPr>
          <w:trHeight w:val="131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6F68FF" w:rsidP="00590B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90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6F68FF" w:rsidP="00590B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90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6F68FF" w:rsidP="006F68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90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  <w:p w:rsidR="001E2C16" w:rsidRDefault="001E2C16" w:rsidP="006F68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C16" w:rsidRPr="009731F1" w:rsidRDefault="001E2C16" w:rsidP="006F68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E1FB9" w:rsidTr="00141FF4">
        <w:trPr>
          <w:trHeight w:val="274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(Фонд оплаты труда государственных (муниципальных) органов)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42,9</w:t>
            </w:r>
          </w:p>
        </w:tc>
      </w:tr>
      <w:tr w:rsidR="004E1FB9" w:rsidTr="00141FF4">
        <w:trPr>
          <w:trHeight w:val="1731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84,</w:t>
            </w: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E1FB9" w:rsidTr="00141FF4">
        <w:trPr>
          <w:trHeight w:val="785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85,3</w:t>
            </w:r>
          </w:p>
        </w:tc>
      </w:tr>
      <w:tr w:rsidR="004E1FB9" w:rsidTr="00141FF4">
        <w:trPr>
          <w:trHeight w:val="957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5,3</w:t>
            </w:r>
          </w:p>
        </w:tc>
      </w:tr>
      <w:tr w:rsidR="004E1FB9" w:rsidTr="00141FF4">
        <w:trPr>
          <w:trHeight w:val="795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654,</w:t>
            </w: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E1FB9" w:rsidTr="00141FF4">
        <w:trPr>
          <w:trHeight w:val="70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(Фонд оплаты труда государственных (муниципальных) органов)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3575,1</w:t>
            </w: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575,1</w:t>
            </w:r>
          </w:p>
        </w:tc>
      </w:tr>
      <w:tr w:rsidR="004E1FB9" w:rsidTr="00141FF4">
        <w:trPr>
          <w:trHeight w:val="274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</w:t>
            </w: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079,7</w:t>
            </w:r>
          </w:p>
        </w:tc>
      </w:tr>
      <w:tr w:rsidR="004E1FB9" w:rsidTr="00141FF4">
        <w:trPr>
          <w:trHeight w:val="756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630D0F" w:rsidRDefault="007B7A90" w:rsidP="00FA669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0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A66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590BD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6A02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199,8</w:t>
            </w:r>
          </w:p>
        </w:tc>
      </w:tr>
      <w:tr w:rsidR="004E1FB9" w:rsidTr="00141FF4">
        <w:trPr>
          <w:trHeight w:val="616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5A5A7E" w:rsidRDefault="005A5A7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150,0</w:t>
            </w:r>
          </w:p>
        </w:tc>
      </w:tr>
      <w:tr w:rsidR="004E1FB9" w:rsidTr="00141FF4">
        <w:trPr>
          <w:trHeight w:val="523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(Прочая закупка товаров, работ и услуг)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E42FAC" w:rsidRDefault="004E1FB9" w:rsidP="00E42FA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E42F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="00E42F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234E11" w:rsidRDefault="00234E1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31,8</w:t>
            </w:r>
          </w:p>
        </w:tc>
      </w:tr>
      <w:tr w:rsidR="004E1FB9" w:rsidTr="00141FF4">
        <w:trPr>
          <w:trHeight w:val="950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(Уплата налога на имущество организаций и земельного налога)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E1FB9" w:rsidTr="00141FF4">
        <w:trPr>
          <w:trHeight w:val="417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(Уплата прочих налогов, сборов)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02737A" w:rsidP="005A5A7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5A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E1FB9" w:rsidRPr="009731F1" w:rsidTr="00141FF4">
        <w:trPr>
          <w:trHeight w:val="131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731F1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1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E1FB9" w:rsidTr="00141FF4">
        <w:trPr>
          <w:trHeight w:val="1574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(Прочая закупка товаров, работ и услуг)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E1FB9" w:rsidTr="00141FF4">
        <w:trPr>
          <w:trHeight w:val="1336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C12E5B" w:rsidP="00C12E5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FB9" w:rsidTr="00141FF4">
        <w:trPr>
          <w:trHeight w:val="669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FB9" w:rsidTr="00141FF4">
        <w:trPr>
          <w:trHeight w:val="397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FB9" w:rsidTr="00141FF4">
        <w:trPr>
          <w:trHeight w:val="267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8E480F" w:rsidRDefault="008E48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F31322" w:rsidRDefault="00F3132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C14BFF" w:rsidRDefault="00C14BFF" w:rsidP="00C14BF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496,4</w:t>
            </w:r>
          </w:p>
        </w:tc>
      </w:tr>
      <w:tr w:rsidR="004E1FB9" w:rsidTr="00141FF4">
        <w:trPr>
          <w:trHeight w:val="413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8E480F" w:rsidRDefault="008E48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FB9" w:rsidTr="00141FF4">
        <w:trPr>
          <w:trHeight w:val="273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(Прочая закупка товаров, работ и услуг)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026F41" w:rsidRDefault="008E48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026F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FB9" w:rsidTr="00141FF4">
        <w:trPr>
          <w:trHeight w:val="556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(Уплата иных платежей)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1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8E480F" w:rsidP="008E480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6511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  <w:r w:rsidR="004E1F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6511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  <w:r w:rsidR="004E1F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17A" w:rsidTr="00141FF4">
        <w:trPr>
          <w:trHeight w:val="556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17A" w:rsidRDefault="0065117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(Уплата иных платежей)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117A" w:rsidRDefault="006511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117A" w:rsidRDefault="006511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117A" w:rsidRPr="00C9113E" w:rsidRDefault="006511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1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9990090120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117A" w:rsidRDefault="006511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17A" w:rsidRDefault="006511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17A" w:rsidRPr="0065117A" w:rsidRDefault="006511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17A" w:rsidRPr="0065117A" w:rsidRDefault="0065117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EA3C29" w:rsidTr="00141FF4">
        <w:trPr>
          <w:trHeight w:val="556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C29" w:rsidRDefault="00EA3C2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C29" w:rsidRDefault="00EA3C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C29" w:rsidRDefault="00EA3C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C29" w:rsidRPr="00C9113E" w:rsidRDefault="00EA3C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C29" w:rsidRDefault="00EA3C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C29" w:rsidRDefault="00EA3C2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C29" w:rsidRDefault="00EA3C2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C29" w:rsidRDefault="00EA3C2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FB9" w:rsidTr="00141FF4">
        <w:trPr>
          <w:trHeight w:val="563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476,4</w:t>
            </w:r>
          </w:p>
        </w:tc>
      </w:tr>
      <w:tr w:rsidR="00EA3C29" w:rsidTr="00141FF4">
        <w:trPr>
          <w:trHeight w:val="563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C29" w:rsidRPr="00EA3C29" w:rsidRDefault="00EA3C2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C29">
              <w:rPr>
                <w:color w:val="000000"/>
                <w:sz w:val="24"/>
                <w:szCs w:val="24"/>
              </w:rPr>
              <w:t>Расходы, зарезервированные на реализацию проектов инициативного бюджетирования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C29" w:rsidRDefault="00EA3C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C29" w:rsidRDefault="00EA3C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C29" w:rsidRDefault="00EA3C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5A9">
              <w:rPr>
                <w:color w:val="000000"/>
              </w:rPr>
              <w:t>99.9.00.90580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C29" w:rsidRDefault="00EA3C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C29" w:rsidRDefault="00EA3C2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C29" w:rsidRPr="00EA3C29" w:rsidRDefault="00F3132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C29" w:rsidRPr="00EA3C29" w:rsidRDefault="00EA3C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C29" w:rsidTr="00141FF4">
        <w:trPr>
          <w:trHeight w:val="563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C29" w:rsidRPr="00EA3C29" w:rsidRDefault="00EA3C29" w:rsidP="00EA3C2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C29">
              <w:rPr>
                <w:color w:val="000000"/>
                <w:sz w:val="24"/>
                <w:szCs w:val="24"/>
              </w:rPr>
              <w:t xml:space="preserve">Расходы, зарезервированные на реализацию проектов инициативного бюджетирования, по иным непрограммным мероприятиям в рамках непрограммных расходов органов </w:t>
            </w:r>
            <w:r w:rsidRPr="00EA3C29">
              <w:rPr>
                <w:color w:val="000000"/>
                <w:sz w:val="24"/>
                <w:szCs w:val="24"/>
              </w:rPr>
              <w:lastRenderedPageBreak/>
              <w:t xml:space="preserve">местного самоуправления </w:t>
            </w:r>
            <w:proofErr w:type="spellStart"/>
            <w:r w:rsidRPr="00EA3C29">
              <w:rPr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EA3C29">
              <w:rPr>
                <w:color w:val="000000"/>
                <w:sz w:val="24"/>
                <w:szCs w:val="24"/>
              </w:rPr>
              <w:t xml:space="preserve"> сельского поселения (Резервные средства)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C29" w:rsidRDefault="00EA3C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C29" w:rsidRDefault="00EA3C29" w:rsidP="00EA3C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C29" w:rsidRDefault="00EA3C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5A9">
              <w:rPr>
                <w:color w:val="000000"/>
              </w:rPr>
              <w:t>99.9.00.90580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C29" w:rsidRDefault="00EA3C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C29" w:rsidRDefault="00EA3C2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C29" w:rsidRPr="00EA3C29" w:rsidRDefault="00F3132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C29" w:rsidRPr="00EA3C29" w:rsidRDefault="00EA3C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FB9" w:rsidTr="00141FF4">
        <w:trPr>
          <w:trHeight w:val="342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592C2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92C2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592C29" w:rsidRDefault="00592C29" w:rsidP="00592C2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EA3C29" w:rsidTr="00141FF4">
        <w:trPr>
          <w:trHeight w:val="342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C29" w:rsidRDefault="00EA3C2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C29" w:rsidRDefault="00EA3C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C29" w:rsidRDefault="00EA3C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C29" w:rsidRDefault="00EA3C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C29" w:rsidRDefault="00EA3C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C29" w:rsidRDefault="00EA3C2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C29" w:rsidRDefault="00EA3C2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C29" w:rsidRDefault="00EA3C29" w:rsidP="00592C2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FB9" w:rsidTr="00141FF4">
        <w:trPr>
          <w:trHeight w:val="84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592C2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592C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592C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422,8</w:t>
            </w:r>
          </w:p>
        </w:tc>
      </w:tr>
      <w:tr w:rsidR="004E1FB9" w:rsidTr="00141FF4">
        <w:trPr>
          <w:trHeight w:val="513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592C2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592C2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592C29" w:rsidRDefault="00592C29" w:rsidP="00592C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4E1FB9" w:rsidTr="00141FF4">
        <w:trPr>
          <w:trHeight w:val="1543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(Фонд оплаты труда государственных (муниципальных) органов)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F9369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F9369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F936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324,4</w:t>
            </w:r>
          </w:p>
        </w:tc>
      </w:tr>
      <w:tr w:rsidR="004E1FB9" w:rsidTr="00141FF4">
        <w:trPr>
          <w:trHeight w:val="557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F93690" w:rsidRDefault="00F93690" w:rsidP="00F9369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F9369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F936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98,4</w:t>
            </w:r>
          </w:p>
        </w:tc>
      </w:tr>
      <w:tr w:rsidR="004E1FB9" w:rsidTr="00141FF4">
        <w:trPr>
          <w:trHeight w:val="359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E1FB9" w:rsidTr="00141FF4">
        <w:trPr>
          <w:trHeight w:val="84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E1FB9" w:rsidTr="00141FF4">
        <w:trPr>
          <w:trHeight w:val="416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E1FB9" w:rsidTr="00141FF4">
        <w:trPr>
          <w:trHeight w:val="1315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(Прочая закупка товаров, работ и услуг)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E1FB9" w:rsidTr="00141FF4">
        <w:trPr>
          <w:trHeight w:val="342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340D7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340D72" w:rsidRDefault="00340D7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  <w:p w:rsidR="00340D72" w:rsidRPr="00340D72" w:rsidRDefault="00340D7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340D72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40D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40D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058,</w:t>
            </w:r>
            <w:r w:rsidR="00340D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E1FB9" w:rsidTr="00141FF4">
        <w:trPr>
          <w:trHeight w:val="140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340D7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340D7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340D72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40D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40D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058,</w:t>
            </w:r>
            <w:r w:rsidR="00340D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E1FB9" w:rsidTr="00141FF4">
        <w:trPr>
          <w:trHeight w:val="402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890639" w:rsidRDefault="00890639" w:rsidP="0089063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89063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906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058,7</w:t>
            </w:r>
          </w:p>
        </w:tc>
      </w:tr>
      <w:tr w:rsidR="004E1FB9" w:rsidTr="00141FF4">
        <w:trPr>
          <w:trHeight w:val="701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поселения»( (Прочая закупка товаров, работ и услуг)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8906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906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89063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906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906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58,</w:t>
            </w:r>
            <w:r w:rsidR="008906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E1FB9" w:rsidTr="00141FF4">
        <w:trPr>
          <w:trHeight w:val="194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092239" w:rsidRDefault="00092239" w:rsidP="0009223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1261</w:t>
            </w:r>
            <w:r w:rsidR="004E1F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C14BF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  <w:r w:rsidR="004E1F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6,6</w:t>
            </w:r>
          </w:p>
        </w:tc>
      </w:tr>
      <w:tr w:rsidR="004E1FB9" w:rsidTr="00141FF4">
        <w:trPr>
          <w:trHeight w:val="342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092239" w:rsidRDefault="00092239" w:rsidP="0009223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1261</w:t>
            </w:r>
            <w:r w:rsidR="004E1F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C14B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  <w:r w:rsidR="004E1F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6,6</w:t>
            </w:r>
          </w:p>
        </w:tc>
      </w:tr>
      <w:tr w:rsidR="004E1FB9" w:rsidTr="00141FF4">
        <w:trPr>
          <w:trHeight w:val="1124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994B36" w:rsidRDefault="00092239" w:rsidP="00C12E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12E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630D0F" w:rsidRDefault="00994B36" w:rsidP="00994B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630D0F" w:rsidRDefault="00994B3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576,6</w:t>
            </w:r>
          </w:p>
        </w:tc>
      </w:tr>
      <w:tr w:rsidR="004E1FB9" w:rsidTr="00141FF4">
        <w:trPr>
          <w:trHeight w:val="840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(Прочая закупка товаров, работ и услуг)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092239" w:rsidP="000922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E1F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  <w:r w:rsidR="004E1F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1FB9" w:rsidTr="00141FF4">
        <w:trPr>
          <w:trHeight w:val="1462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качественными жилищно-коммунальными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услугами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(Закупка энергетических ресурсов)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 w:rsidP="00C12E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C12E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C14BF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</w:t>
            </w:r>
            <w:r w:rsidR="004E1F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6,6</w:t>
            </w:r>
          </w:p>
        </w:tc>
      </w:tr>
      <w:tr w:rsidR="004E1FB9" w:rsidTr="00141FF4">
        <w:trPr>
          <w:trHeight w:val="936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C12E5B" w:rsidP="000922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0922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E1F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922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4E1FB9" w:rsidTr="00141FF4">
        <w:trPr>
          <w:trHeight w:val="974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(Прочая закупка товаров, работ и услуг)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092239" w:rsidRDefault="00C12E5B" w:rsidP="0009223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0922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E1F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="000922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1FB9" w:rsidTr="00141FF4">
        <w:trPr>
          <w:trHeight w:val="342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E1FB9" w:rsidTr="00141FF4">
        <w:trPr>
          <w:trHeight w:val="238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E1FB9" w:rsidTr="00141FF4">
        <w:trPr>
          <w:trHeight w:val="698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E1FB9" w:rsidTr="00141FF4">
        <w:trPr>
          <w:trHeight w:val="1858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(Прочая закупка товаров, работ и услуг)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E1FB9" w:rsidTr="00141FF4">
        <w:trPr>
          <w:trHeight w:val="70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872C6B" w:rsidRDefault="004E1FB9" w:rsidP="0002530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872C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0253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593AB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593AB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6462,2</w:t>
            </w:r>
          </w:p>
        </w:tc>
      </w:tr>
      <w:tr w:rsidR="004E1FB9" w:rsidTr="00141FF4">
        <w:trPr>
          <w:trHeight w:val="210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872C6B" w:rsidRDefault="004E1FB9" w:rsidP="000253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872C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0253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872C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253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593AB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593AB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6462,2</w:t>
            </w:r>
          </w:p>
        </w:tc>
      </w:tr>
      <w:tr w:rsidR="004E1FB9" w:rsidTr="00141FF4">
        <w:trPr>
          <w:trHeight w:val="629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«Развитие культуры»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872C6B" w:rsidP="0002530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  <w:r w:rsidR="000253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593A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593AB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6462,2</w:t>
            </w:r>
          </w:p>
        </w:tc>
      </w:tr>
      <w:tr w:rsidR="004E1FB9" w:rsidTr="00141FF4">
        <w:trPr>
          <w:trHeight w:val="1363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9F239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635</w:t>
            </w:r>
            <w:r w:rsidR="00AA5A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593AB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593AB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6462,2</w:t>
            </w:r>
          </w:p>
        </w:tc>
      </w:tr>
      <w:tr w:rsidR="004E1FB9" w:rsidTr="00141FF4">
        <w:trPr>
          <w:trHeight w:val="273"/>
        </w:trPr>
        <w:tc>
          <w:tcPr>
            <w:tcW w:w="6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 учреждений культуры в рамках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«Развитие культуры»  (Субсидии бюджетным учреждениям на иные цели)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BB6252" w:rsidP="0054278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  <w:r w:rsidR="005427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C6B" w:rsidRDefault="004E1FB9" w:rsidP="00872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  <w:p w:rsidR="00872C6B" w:rsidRPr="00872C6B" w:rsidRDefault="00872C6B" w:rsidP="00872C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7D90" w:rsidTr="00141FF4">
        <w:trPr>
          <w:trHeight w:val="273"/>
        </w:trPr>
        <w:tc>
          <w:tcPr>
            <w:tcW w:w="6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90" w:rsidRDefault="009F239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и укрепление материально- технической базы домов культуры в населенных пунктах до 50</w:t>
            </w:r>
            <w:r w:rsidR="000517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 человек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7D90" w:rsidRDefault="0005179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7D90" w:rsidRDefault="0005179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7D90" w:rsidRPr="00051799" w:rsidRDefault="0005179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4670521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D90" w:rsidRDefault="0005179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90" w:rsidRPr="009F239F" w:rsidRDefault="00104BC0" w:rsidP="000253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253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90" w:rsidRPr="009F239F" w:rsidRDefault="0005179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90" w:rsidRDefault="0005179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17D90" w:rsidTr="00141FF4">
        <w:trPr>
          <w:trHeight w:val="273"/>
        </w:trPr>
        <w:tc>
          <w:tcPr>
            <w:tcW w:w="6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7D90" w:rsidRDefault="00117D9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7D90" w:rsidRDefault="00117D9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7D90" w:rsidRDefault="00117D9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7D90" w:rsidRDefault="00117D9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D90" w:rsidRDefault="00117D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90" w:rsidRPr="009F239F" w:rsidRDefault="00117D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90" w:rsidRPr="009F239F" w:rsidRDefault="00117D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90" w:rsidRDefault="00117D9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FB9" w:rsidTr="00141FF4">
        <w:trPr>
          <w:trHeight w:val="342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8,9</w:t>
            </w:r>
          </w:p>
        </w:tc>
      </w:tr>
      <w:tr w:rsidR="004E1FB9" w:rsidTr="00141FF4">
        <w:trPr>
          <w:trHeight w:val="342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8,9</w:t>
            </w:r>
          </w:p>
        </w:tc>
      </w:tr>
      <w:tr w:rsidR="00117D90" w:rsidTr="00141FF4">
        <w:trPr>
          <w:trHeight w:val="342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D90" w:rsidRDefault="00117D9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D90" w:rsidRDefault="00117D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D90" w:rsidRDefault="00117D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D90" w:rsidRDefault="00117D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D90" w:rsidRDefault="00117D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90" w:rsidRDefault="00117D9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90" w:rsidRDefault="00117D9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90" w:rsidRDefault="00117D9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FB9" w:rsidTr="00141FF4">
        <w:trPr>
          <w:trHeight w:val="556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8,9</w:t>
            </w:r>
          </w:p>
        </w:tc>
      </w:tr>
      <w:tr w:rsidR="004E1FB9" w:rsidTr="00141FF4">
        <w:trPr>
          <w:trHeight w:val="581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(Иные пенсии, социальные доплаты к пенсиям)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98,9</w:t>
            </w:r>
          </w:p>
        </w:tc>
      </w:tr>
      <w:tr w:rsidR="004E1FB9" w:rsidTr="00141FF4">
        <w:trPr>
          <w:trHeight w:val="342"/>
        </w:trPr>
        <w:tc>
          <w:tcPr>
            <w:tcW w:w="6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FC48F0" w:rsidP="0002530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0253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8088</w:t>
            </w:r>
            <w:r w:rsidR="00497F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Pr="00F31322" w:rsidRDefault="00FC48F0" w:rsidP="00F3132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  <w:r w:rsidR="00F313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C48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7318,0</w:t>
            </w:r>
          </w:p>
        </w:tc>
      </w:tr>
    </w:tbl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  4</w:t>
      </w:r>
      <w:proofErr w:type="gramEnd"/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решению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Собрания 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4E1FB9" w:rsidRDefault="004E1FB9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E1FB9" w:rsidRDefault="004E7136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2024</w:t>
      </w:r>
      <w:r w:rsidR="004E1FB9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4E1FB9" w:rsidRDefault="004E7136">
      <w:pPr>
        <w:pStyle w:val="af4"/>
        <w:jc w:val="right"/>
      </w:pPr>
      <w:r>
        <w:rPr>
          <w:rFonts w:ascii="Times New Roman" w:hAnsi="Times New Roman" w:cs="Times New Roman"/>
          <w:sz w:val="28"/>
          <w:szCs w:val="28"/>
        </w:rPr>
        <w:t>плановый период 2025 и 2026</w:t>
      </w:r>
      <w:r w:rsidR="004E1FB9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4E1FB9" w:rsidRDefault="004E1FB9">
      <w:pPr>
        <w:pStyle w:val="af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E1FB9" w:rsidRDefault="004E1F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Ведомственная структура р</w:t>
      </w:r>
      <w:r w:rsidR="004E7136">
        <w:rPr>
          <w:rFonts w:ascii="Times New Roman" w:hAnsi="Times New Roman" w:cs="Times New Roman"/>
          <w:bCs/>
          <w:sz w:val="28"/>
          <w:szCs w:val="28"/>
        </w:rPr>
        <w:t>асходов местного бюджета на 2024 год и на плановый период 2025 и 2026</w:t>
      </w:r>
      <w:r>
        <w:rPr>
          <w:rFonts w:ascii="Times New Roman" w:hAnsi="Times New Roman" w:cs="Times New Roman"/>
          <w:bCs/>
          <w:sz w:val="28"/>
          <w:szCs w:val="28"/>
        </w:rPr>
        <w:t xml:space="preserve">  годы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375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662"/>
        <w:gridCol w:w="709"/>
        <w:gridCol w:w="567"/>
        <w:gridCol w:w="567"/>
        <w:gridCol w:w="992"/>
        <w:gridCol w:w="709"/>
        <w:gridCol w:w="1134"/>
        <w:gridCol w:w="1134"/>
        <w:gridCol w:w="1276"/>
      </w:tblGrid>
      <w:tr w:rsidR="004E1FB9">
        <w:trPr>
          <w:trHeight w:val="270"/>
        </w:trPr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4E1FB9">
        <w:trPr>
          <w:trHeight w:val="270"/>
        </w:trPr>
        <w:tc>
          <w:tcPr>
            <w:tcW w:w="66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1FB9" w:rsidRDefault="004E1F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1FB9" w:rsidRDefault="004E1F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Default="004E1F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</w:tr>
      <w:tr w:rsidR="004E1FB9">
        <w:trPr>
          <w:trHeight w:val="22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FB9" w:rsidRDefault="004E1F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Default="004E1F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793FC1" w:rsidP="001E21B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1E2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793F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17611.0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793FC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17318.0</w:t>
            </w:r>
          </w:p>
        </w:tc>
      </w:tr>
      <w:tr w:rsidR="004E1FB9">
        <w:trPr>
          <w:trHeight w:val="210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793FC1" w:rsidP="001E21B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1E2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793FC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17611.0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793F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17318.0</w:t>
            </w:r>
          </w:p>
        </w:tc>
      </w:tr>
      <w:tr w:rsidR="004E1FB9">
        <w:trPr>
          <w:trHeight w:val="278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Главе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4E1FB9" w:rsidRDefault="00C800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C800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FB9" w:rsidRDefault="00C8001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1227,7</w:t>
            </w:r>
          </w:p>
        </w:tc>
      </w:tr>
      <w:tr w:rsidR="004E1FB9">
        <w:trPr>
          <w:trHeight w:val="273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функционирования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4E1FB9">
        <w:trPr>
          <w:trHeight w:val="557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4654,8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C8001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4481,8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FB9" w:rsidRDefault="001D66B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4482,0</w:t>
            </w:r>
          </w:p>
        </w:tc>
      </w:tr>
      <w:tr w:rsidR="004E1FB9">
        <w:trPr>
          <w:trHeight w:val="1510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8F6EA4" w:rsidP="008F6EA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FB9" w:rsidRDefault="008F6EA4" w:rsidP="008F6EA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4E1F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FB9" w:rsidRDefault="008F6EA4" w:rsidP="008F6EA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4E1F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1FB9">
        <w:trPr>
          <w:trHeight w:val="273"/>
        </w:trPr>
        <w:tc>
          <w:tcPr>
            <w:tcW w:w="6662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8F6EA4" w:rsidRDefault="008F6EA4" w:rsidP="008F6EA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 w:rsidR="004E1F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3152CE" w:rsidRDefault="00132FE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3152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4E1FB9">
        <w:trPr>
          <w:trHeight w:val="812"/>
        </w:trPr>
        <w:tc>
          <w:tcPr>
            <w:tcW w:w="6662" w:type="dxa"/>
            <w:tcBorders>
              <w:left w:val="single" w:sz="4" w:space="0" w:color="000000"/>
              <w:bottom w:val="single" w:sz="4" w:space="0" w:color="auto"/>
            </w:tcBorders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 направления расходов в рамках обеспечения деятельности аппарата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0364B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E1FB9">
        <w:trPr>
          <w:trHeight w:val="278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Default="004E1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E1FB9">
        <w:trPr>
          <w:trHeight w:val="563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99 9 00 87060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1E21B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FB9">
        <w:trPr>
          <w:trHeight w:val="416"/>
        </w:trPr>
        <w:tc>
          <w:tcPr>
            <w:tcW w:w="6662" w:type="dxa"/>
            <w:tcBorders>
              <w:left w:val="single" w:sz="8" w:space="0" w:color="000000"/>
              <w:bottom w:val="single" w:sz="4" w:space="0" w:color="000000"/>
            </w:tcBorders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поселения(Иные межбюджетные трансферты)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1FB9">
        <w:trPr>
          <w:trHeight w:val="416"/>
        </w:trPr>
        <w:tc>
          <w:tcPr>
            <w:tcW w:w="6662" w:type="dxa"/>
            <w:tcBorders>
              <w:left w:val="single" w:sz="8" w:space="0" w:color="000000"/>
              <w:bottom w:val="single" w:sz="4" w:space="0" w:color="000000"/>
            </w:tcBorders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476,4</w:t>
            </w:r>
          </w:p>
        </w:tc>
      </w:tr>
      <w:tr w:rsidR="004E1FB9">
        <w:trPr>
          <w:trHeight w:val="416"/>
        </w:trPr>
        <w:tc>
          <w:tcPr>
            <w:tcW w:w="6662" w:type="dxa"/>
            <w:tcBorders>
              <w:left w:val="single" w:sz="8" w:space="0" w:color="000000"/>
              <w:bottom w:val="single" w:sz="4" w:space="0" w:color="000000"/>
            </w:tcBorders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8F6EA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="00132FEF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132F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FB9" w:rsidRDefault="00132FE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1FB9">
        <w:trPr>
          <w:trHeight w:val="126"/>
        </w:trPr>
        <w:tc>
          <w:tcPr>
            <w:tcW w:w="6662" w:type="dxa"/>
            <w:tcBorders>
              <w:left w:val="single" w:sz="8" w:space="0" w:color="000000"/>
              <w:bottom w:val="single" w:sz="4" w:space="0" w:color="000000"/>
            </w:tcBorders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8F6EA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E1FB9">
        <w:trPr>
          <w:trHeight w:val="415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осуществление первичного воинского учета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89 9 00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5956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59563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59563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4E1FB9">
        <w:trPr>
          <w:trHeight w:val="415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пожарной безопасности муниципальной программы  «Обеспечение пожарной безопасности и безопасности людей на  водных объектах» в рамках подпрограммы «Пожарная безопасность» 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E1FB9">
        <w:trPr>
          <w:trHeight w:val="1620"/>
        </w:trPr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999 00 22400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736E27" w:rsidRDefault="00736E27" w:rsidP="00736E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736E27" w:rsidP="00736E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3087,9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736E2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3058,7</w:t>
            </w:r>
          </w:p>
        </w:tc>
      </w:tr>
      <w:tr w:rsidR="004E1FB9">
        <w:trPr>
          <w:trHeight w:val="27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1E21B2" w:rsidRDefault="001E21B2" w:rsidP="001E21B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  <w:r w:rsidR="004E1F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23096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</w:t>
            </w:r>
            <w:r w:rsidR="004E1F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23096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</w:t>
            </w:r>
            <w:r w:rsidR="004E1F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6,6</w:t>
            </w:r>
          </w:p>
        </w:tc>
      </w:tr>
      <w:tr w:rsidR="004E1FB9">
        <w:trPr>
          <w:trHeight w:val="126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1E21B2" w:rsidP="001E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E1FB9">
        <w:trPr>
          <w:trHeight w:val="556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08 1 00 23330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1FB9">
        <w:trPr>
          <w:trHeight w:val="268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культуры и туризма» (Субсидии бюджетным учреждениям)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1655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635</w:t>
            </w:r>
            <w:r w:rsidR="00E625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D7460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593ABD" w:rsidRDefault="00593AB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6462,2</w:t>
            </w:r>
          </w:p>
        </w:tc>
      </w:tr>
      <w:tr w:rsidR="004E1FB9">
        <w:trPr>
          <w:trHeight w:val="268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капитальный ремонт учреждений культуры в рамках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«Развитие культуры»  (Субсидии бюджетным учреждениям на иные цели)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327D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497F4D" w:rsidRDefault="004F5B4D" w:rsidP="00497F4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  <w:r w:rsidR="00497F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E625BE">
        <w:trPr>
          <w:trHeight w:val="268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5BE" w:rsidRDefault="00067E7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развития  и </w:t>
            </w:r>
            <w:r w:rsidR="004C0F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 технической  базы домов культуры в населенных пунктах до 50 тысяч человек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625BE" w:rsidRDefault="000B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5BE" w:rsidRDefault="000B775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625BE" w:rsidRDefault="000B775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25BE" w:rsidRPr="000B7750" w:rsidRDefault="000B775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R4670521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5BE" w:rsidRPr="000B7750" w:rsidRDefault="00327D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5BE" w:rsidRPr="000B7750" w:rsidRDefault="000B7750" w:rsidP="001E21B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  <w:r w:rsidR="001E2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1E21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5BE" w:rsidRPr="00AC65CA" w:rsidRDefault="00AC65C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5BE" w:rsidRPr="00AC65CA" w:rsidRDefault="00AC65C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067E75">
        <w:trPr>
          <w:trHeight w:val="268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E75" w:rsidRDefault="00067E7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7E75" w:rsidRDefault="00067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E75" w:rsidRDefault="00067E7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67E75" w:rsidRDefault="00067E7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E75" w:rsidRDefault="00067E7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75" w:rsidRDefault="00067E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75" w:rsidRPr="004C0FF3" w:rsidRDefault="00067E7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75" w:rsidRDefault="00067E7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75" w:rsidRPr="004C0FF3" w:rsidRDefault="00067E7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7E75">
        <w:trPr>
          <w:trHeight w:val="268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E75" w:rsidRDefault="00067E7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7E75" w:rsidRDefault="00067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E75" w:rsidRDefault="00067E7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67E75" w:rsidRDefault="00067E7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E75" w:rsidRDefault="00067E7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75" w:rsidRDefault="00067E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75" w:rsidRPr="004C0FF3" w:rsidRDefault="00067E7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75" w:rsidRDefault="00067E7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E75" w:rsidRPr="004C0FF3" w:rsidRDefault="00067E7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FB9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99 9 00 10050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1FB9" w:rsidRDefault="004E1FB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</w:tbl>
    <w:p w:rsidR="006F792E" w:rsidRDefault="006F792E">
      <w:pPr>
        <w:pStyle w:val="af4"/>
        <w:jc w:val="right"/>
        <w:rPr>
          <w:rFonts w:ascii="Times New Roman" w:hAnsi="Times New Roman"/>
          <w:sz w:val="28"/>
          <w:szCs w:val="28"/>
        </w:rPr>
      </w:pP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Приложение  5</w:t>
      </w:r>
      <w:proofErr w:type="gramEnd"/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proofErr w:type="gramStart"/>
      <w:r>
        <w:rPr>
          <w:rFonts w:ascii="Times New Roman" w:hAnsi="Times New Roman"/>
          <w:sz w:val="28"/>
          <w:szCs w:val="28"/>
        </w:rPr>
        <w:t>Собрания 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E1FB9" w:rsidRDefault="004E7136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 на 2024</w:t>
      </w:r>
      <w:r w:rsidR="004E1FB9">
        <w:rPr>
          <w:rFonts w:ascii="Times New Roman" w:hAnsi="Times New Roman"/>
          <w:sz w:val="28"/>
          <w:szCs w:val="28"/>
        </w:rPr>
        <w:t xml:space="preserve"> год и </w:t>
      </w: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плановый перио</w:t>
      </w:r>
      <w:r w:rsidR="004E7136">
        <w:rPr>
          <w:rFonts w:ascii="Times New Roman" w:hAnsi="Times New Roman"/>
          <w:sz w:val="28"/>
          <w:szCs w:val="28"/>
        </w:rPr>
        <w:t>д 2025 и 2026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4E1FB9" w:rsidRDefault="004E1F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E1FB9" w:rsidRDefault="004E1FB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Pr="00AD6B75">
        <w:rPr>
          <w:rFonts w:ascii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Pr="00AD6B75">
        <w:rPr>
          <w:rFonts w:ascii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Pr="00AD6B75">
        <w:rPr>
          <w:rFonts w:ascii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  <w:proofErr w:type="gramEnd"/>
    </w:p>
    <w:p w:rsidR="004E1FB9" w:rsidRDefault="004E1F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тыс. рублей</w:t>
      </w:r>
    </w:p>
    <w:tbl>
      <w:tblPr>
        <w:tblW w:w="13869" w:type="dxa"/>
        <w:tblInd w:w="113" w:type="dxa"/>
        <w:tblLook w:val="0000" w:firstRow="0" w:lastRow="0" w:firstColumn="0" w:lastColumn="0" w:noHBand="0" w:noVBand="0"/>
      </w:tblPr>
      <w:tblGrid>
        <w:gridCol w:w="7083"/>
        <w:gridCol w:w="1692"/>
        <w:gridCol w:w="576"/>
        <w:gridCol w:w="567"/>
        <w:gridCol w:w="567"/>
        <w:gridCol w:w="1134"/>
        <w:gridCol w:w="1134"/>
        <w:gridCol w:w="1116"/>
      </w:tblGrid>
      <w:tr w:rsidR="004E1FB9" w:rsidTr="0060124D">
        <w:trPr>
          <w:trHeight w:val="300"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593A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593A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593A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4E1FB9" w:rsidTr="0060124D">
        <w:trPr>
          <w:trHeight w:val="300"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FB9" w:rsidTr="0060124D">
        <w:trPr>
          <w:trHeight w:val="49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1E21B2" w:rsidRDefault="001E21B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593A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  <w:r w:rsidR="004E1F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6,6</w:t>
            </w:r>
          </w:p>
        </w:tc>
      </w:tr>
      <w:tr w:rsidR="004E1FB9" w:rsidTr="0060124D">
        <w:trPr>
          <w:trHeight w:val="80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1E21B2" w:rsidRDefault="001E21B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790,0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593AB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</w:t>
            </w:r>
            <w:r w:rsidR="004E1F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6,6</w:t>
            </w:r>
          </w:p>
        </w:tc>
      </w:tr>
      <w:tr w:rsidR="004E1FB9" w:rsidTr="0060124D">
        <w:trPr>
          <w:trHeight w:val="27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1E21B2" w:rsidRDefault="001E21B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93AB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6,6</w:t>
            </w:r>
          </w:p>
        </w:tc>
      </w:tr>
      <w:tr w:rsidR="004E1FB9" w:rsidTr="0060124D">
        <w:trPr>
          <w:trHeight w:val="140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1E21B2" w:rsidRDefault="001E21B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E1FB9" w:rsidTr="0060124D">
        <w:trPr>
          <w:trHeight w:val="50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пожарной безопасности и безопасности людей на  водных объектах»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E1FB9" w:rsidTr="0060124D">
        <w:trPr>
          <w:trHeight w:val="98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пожарной безопасности и безопасности людей на  водных объектах»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E1FB9" w:rsidTr="0060124D">
        <w:trPr>
          <w:trHeight w:val="55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пожарной безопасности и безопасности людей на  водных объектах» 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E1FB9" w:rsidTr="0060124D">
        <w:trPr>
          <w:trHeight w:val="48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«Развитие культуры»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1E21B2" w:rsidRDefault="004E1FB9" w:rsidP="001E21B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1E2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593ABD" w:rsidRDefault="00593ABD" w:rsidP="00593AB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6741,4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593AB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6462,2</w:t>
            </w:r>
          </w:p>
        </w:tc>
      </w:tr>
      <w:tr w:rsidR="004E1FB9" w:rsidTr="0060124D">
        <w:trPr>
          <w:trHeight w:val="27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«Развитие культуры»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«Развитие культуры»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1E21B2" w:rsidRDefault="004E1FB9" w:rsidP="001E21B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1E2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593A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6741,4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593AB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6462,2</w:t>
            </w:r>
          </w:p>
        </w:tc>
      </w:tr>
      <w:tr w:rsidR="004E1FB9" w:rsidTr="0060124D">
        <w:trPr>
          <w:trHeight w:val="27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подпрограммы «Развитие культуры»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1655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6359.3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667E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741,4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E667E6" w:rsidRDefault="00E667E6" w:rsidP="00E667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6462,2</w:t>
            </w:r>
          </w:p>
        </w:tc>
      </w:tr>
      <w:tr w:rsidR="00165533" w:rsidTr="0060124D">
        <w:trPr>
          <w:trHeight w:val="27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533" w:rsidRDefault="001655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533" w:rsidRDefault="001655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533" w:rsidRDefault="001655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533" w:rsidRDefault="001655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533" w:rsidRDefault="0016553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533" w:rsidRDefault="001655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533" w:rsidRDefault="001655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533" w:rsidRDefault="00165533" w:rsidP="00E667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FB9" w:rsidTr="0060124D">
        <w:trPr>
          <w:trHeight w:val="27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 учреждений культуры в рамках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«Развитие культуры»  (Субсидии бюджетным учреждениям на иные цели)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7A4FCB" w:rsidP="00497F4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  <w:r w:rsidR="00497F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165533" w:rsidTr="0060124D">
        <w:trPr>
          <w:trHeight w:val="27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533" w:rsidRPr="00634DC1" w:rsidRDefault="00634DC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 развития и укрепление материально- технической базы домов культуры в населенных пунктах до 50 тысяч человек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533" w:rsidRPr="0031113C" w:rsidRDefault="003111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533" w:rsidRDefault="003111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533" w:rsidRDefault="003111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533" w:rsidRDefault="003111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533" w:rsidRPr="001E21B2" w:rsidRDefault="0031113C" w:rsidP="001E21B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1E21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533" w:rsidRPr="002A2830" w:rsidRDefault="002A283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533" w:rsidRPr="002A2830" w:rsidRDefault="002A283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634DC1" w:rsidTr="0060124D">
        <w:trPr>
          <w:trHeight w:val="27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DC1" w:rsidRDefault="00634DC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DC1" w:rsidRDefault="00634D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DC1" w:rsidRDefault="00634D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DC1" w:rsidRDefault="00634D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DC1" w:rsidRDefault="00634D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DC1" w:rsidRPr="00634DC1" w:rsidRDefault="00634D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DC1" w:rsidRPr="00634DC1" w:rsidRDefault="00634DC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DC1" w:rsidRPr="00634DC1" w:rsidRDefault="00634DC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4DC1" w:rsidTr="0060124D">
        <w:trPr>
          <w:trHeight w:val="27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DC1" w:rsidRDefault="00634DC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DC1" w:rsidRDefault="00634D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DC1" w:rsidRDefault="00634D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DC1" w:rsidRDefault="00634D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DC1" w:rsidRDefault="00634D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DC1" w:rsidRPr="00634DC1" w:rsidRDefault="00634D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DC1" w:rsidRPr="00634DC1" w:rsidRDefault="00634DC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4DC1" w:rsidRPr="00634DC1" w:rsidRDefault="00634DC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FB9" w:rsidTr="0060124D">
        <w:trPr>
          <w:trHeight w:val="37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E1FB9" w:rsidTr="0060124D">
        <w:trPr>
          <w:trHeight w:val="181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E1FB9" w:rsidTr="0060124D">
        <w:trPr>
          <w:trHeight w:val="22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Главы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313,0</w:t>
            </w:r>
          </w:p>
        </w:tc>
      </w:tr>
      <w:tr w:rsidR="004E1FB9" w:rsidTr="0060124D">
        <w:trPr>
          <w:trHeight w:val="9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313,0</w:t>
            </w:r>
          </w:p>
        </w:tc>
      </w:tr>
      <w:tr w:rsidR="004E1FB9" w:rsidTr="0060124D">
        <w:trPr>
          <w:trHeight w:val="7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F26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F26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F26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227,7</w:t>
            </w:r>
          </w:p>
        </w:tc>
      </w:tr>
      <w:tr w:rsidR="004E1FB9" w:rsidTr="0060124D">
        <w:trPr>
          <w:trHeight w:val="27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рамках обеспечения функционирования Главы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5,3</w:t>
            </w:r>
          </w:p>
        </w:tc>
      </w:tr>
      <w:tr w:rsidR="004E1FB9" w:rsidTr="0060124D">
        <w:trPr>
          <w:trHeight w:val="39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556FB5" w:rsidRDefault="004E1FB9" w:rsidP="00556FB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</w:t>
            </w:r>
            <w:r w:rsidR="00556F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630D0F" w:rsidRDefault="008F74B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5425,3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630D0F" w:rsidRDefault="008F74B3" w:rsidP="008F74B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0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5047,8</w:t>
            </w:r>
          </w:p>
        </w:tc>
      </w:tr>
      <w:tr w:rsidR="004E1FB9" w:rsidTr="0060124D">
        <w:trPr>
          <w:trHeight w:val="13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556FB5" w:rsidRDefault="004E1FB9" w:rsidP="00556FB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556F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630D0F" w:rsidRDefault="00716D1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0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5076,9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630D0F" w:rsidRDefault="00716D18" w:rsidP="00716D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30D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5027,6</w:t>
            </w:r>
          </w:p>
        </w:tc>
      </w:tr>
      <w:tr w:rsidR="004E1FB9" w:rsidTr="0060124D">
        <w:trPr>
          <w:trHeight w:val="112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4E1FB9" w:rsidTr="0060124D">
        <w:trPr>
          <w:trHeight w:val="27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4B42B3" w:rsidRDefault="004B42B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322,8</w:t>
            </w:r>
          </w:p>
        </w:tc>
      </w:tr>
      <w:tr w:rsidR="004E1FB9" w:rsidTr="0060124D">
        <w:trPr>
          <w:trHeight w:val="10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B2600B" w:rsidRDefault="004E1FB9" w:rsidP="00B2600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B260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32,0</w:t>
            </w:r>
          </w:p>
        </w:tc>
      </w:tr>
      <w:tr w:rsidR="004E1FB9" w:rsidTr="0060124D">
        <w:trPr>
          <w:trHeight w:val="98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(Иные бюджетные ассигнования)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B2600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FB9" w:rsidTr="0060124D">
        <w:trPr>
          <w:trHeight w:val="7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556FB5" w:rsidRDefault="00556FB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20,0</w:t>
            </w:r>
          </w:p>
        </w:tc>
      </w:tr>
      <w:tr w:rsidR="004E1FB9" w:rsidTr="0060124D">
        <w:trPr>
          <w:trHeight w:val="27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4B42B3" w:rsidRDefault="004E1FB9" w:rsidP="004B42B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4B42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4E1FB9" w:rsidTr="0060124D">
        <w:trPr>
          <w:trHeight w:val="233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E1FB9" w:rsidTr="0060124D">
        <w:trPr>
          <w:trHeight w:val="45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7136" w:rsidP="00556FB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B42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6F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3C1DC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3426,7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3C1DC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3640,2</w:t>
            </w:r>
          </w:p>
        </w:tc>
      </w:tr>
      <w:tr w:rsidR="004E1FB9" w:rsidTr="0060124D">
        <w:trPr>
          <w:trHeight w:val="19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3C1DC8" w:rsidP="00556FB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B42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6F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DC8" w:rsidRDefault="003C1DC8" w:rsidP="003C1DC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3426,7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3C1DC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3640,2</w:t>
            </w:r>
          </w:p>
        </w:tc>
      </w:tr>
      <w:tr w:rsidR="004E1FB9" w:rsidTr="0060124D">
        <w:trPr>
          <w:trHeight w:val="55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98,9</w:t>
            </w:r>
          </w:p>
        </w:tc>
      </w:tr>
      <w:tr w:rsidR="004E1FB9" w:rsidTr="0060124D">
        <w:trPr>
          <w:trHeight w:val="145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поселения»(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2A283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2989.5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2A2830" w:rsidRDefault="002A2830" w:rsidP="002A28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3087.9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 w:rsidP="0060124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E1FB9" w:rsidTr="0060124D">
        <w:trPr>
          <w:trHeight w:val="81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(Межбюджетные трансферты)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4E1FB9" w:rsidTr="0060124D">
        <w:trPr>
          <w:trHeight w:val="184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556F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26,9</w:t>
            </w:r>
          </w:p>
          <w:p w:rsidR="00556FB5" w:rsidRDefault="00556F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FB9" w:rsidTr="0060124D">
        <w:trPr>
          <w:trHeight w:val="88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(Иные бюджетные ассигнования)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476,4</w:t>
            </w:r>
          </w:p>
        </w:tc>
      </w:tr>
      <w:tr w:rsidR="004E1FB9" w:rsidTr="0060124D">
        <w:trPr>
          <w:trHeight w:val="84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4B42B3" w:rsidRDefault="004B42B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FB9" w:rsidTr="0060124D">
        <w:trPr>
          <w:trHeight w:val="92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(Иные бюджетные ассигнования)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B42B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FB9" w:rsidTr="0060124D">
        <w:trPr>
          <w:trHeight w:val="34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556FB5" w:rsidRDefault="0060124D" w:rsidP="00556FB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556F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60124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17611.0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60124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17318.0</w:t>
            </w:r>
          </w:p>
        </w:tc>
      </w:tr>
    </w:tbl>
    <w:p w:rsidR="006F792E" w:rsidRDefault="006F792E">
      <w:pPr>
        <w:pStyle w:val="af4"/>
        <w:jc w:val="right"/>
        <w:rPr>
          <w:rFonts w:ascii="Times New Roman" w:hAnsi="Times New Roman"/>
          <w:sz w:val="28"/>
          <w:szCs w:val="28"/>
        </w:rPr>
      </w:pP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Приложение  6</w:t>
      </w:r>
      <w:proofErr w:type="gramEnd"/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/>
          <w:sz w:val="28"/>
          <w:szCs w:val="28"/>
        </w:rPr>
        <w:t>решению  Собрания</w:t>
      </w:r>
      <w:proofErr w:type="gramEnd"/>
      <w:r>
        <w:rPr>
          <w:rFonts w:ascii="Times New Roman" w:hAnsi="Times New Roman"/>
          <w:sz w:val="28"/>
          <w:szCs w:val="28"/>
        </w:rPr>
        <w:t xml:space="preserve">  депутатов  </w:t>
      </w: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 на 2024 год и </w:t>
      </w: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плановый период 2025 и 2026 годов»</w:t>
      </w:r>
    </w:p>
    <w:p w:rsidR="006F792E" w:rsidRDefault="006F792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E1FB9" w:rsidRDefault="004E1F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Межбюджетные трансферты, предоставляемые </w:t>
      </w:r>
    </w:p>
    <w:p w:rsidR="004E1FB9" w:rsidRDefault="004E1F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согласно статьи 7 Областного закона «Об областном бюджете на 202</w:t>
      </w:r>
      <w:r w:rsidRPr="00AD6B75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и  на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плановый период 202</w:t>
      </w:r>
      <w:r w:rsidRPr="00AD6B75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Pr="00AD6B75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годов»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 202</w:t>
      </w:r>
      <w:r w:rsidRPr="00AD6B75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202</w:t>
      </w:r>
      <w:r w:rsidRPr="00AD6B75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Pr="00AD6B75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годов</w:t>
      </w:r>
    </w:p>
    <w:p w:rsidR="004E1FB9" w:rsidRDefault="004E1FB9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(тыс. рублей)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993"/>
        <w:gridCol w:w="850"/>
        <w:gridCol w:w="851"/>
        <w:gridCol w:w="2693"/>
        <w:gridCol w:w="850"/>
        <w:gridCol w:w="993"/>
        <w:gridCol w:w="708"/>
        <w:gridCol w:w="993"/>
        <w:gridCol w:w="850"/>
        <w:gridCol w:w="851"/>
      </w:tblGrid>
      <w:tr w:rsidR="004E1FB9">
        <w:tc>
          <w:tcPr>
            <w:tcW w:w="2093" w:type="dxa"/>
            <w:vMerge w:val="restart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 доходов</w:t>
            </w:r>
          </w:p>
        </w:tc>
        <w:tc>
          <w:tcPr>
            <w:tcW w:w="1417" w:type="dxa"/>
            <w:vMerge w:val="restart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 доходов</w:t>
            </w:r>
          </w:p>
        </w:tc>
        <w:tc>
          <w:tcPr>
            <w:tcW w:w="2694" w:type="dxa"/>
            <w:gridSpan w:val="3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693" w:type="dxa"/>
            <w:vMerge w:val="restart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расходов  </w:t>
            </w:r>
          </w:p>
        </w:tc>
        <w:tc>
          <w:tcPr>
            <w:tcW w:w="2551" w:type="dxa"/>
            <w:gridSpan w:val="3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расходов</w:t>
            </w:r>
          </w:p>
        </w:tc>
        <w:tc>
          <w:tcPr>
            <w:tcW w:w="2694" w:type="dxa"/>
            <w:gridSpan w:val="3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4E1FB9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Default="000E0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Default="000E0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B9" w:rsidRDefault="000E0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подраздел</w:t>
            </w:r>
          </w:p>
        </w:tc>
        <w:tc>
          <w:tcPr>
            <w:tcW w:w="993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Целевая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статья</w:t>
            </w:r>
          </w:p>
        </w:tc>
        <w:tc>
          <w:tcPr>
            <w:tcW w:w="708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Вид расх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FB9" w:rsidRDefault="004E1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</w:tr>
    </w:tbl>
    <w:p w:rsidR="004E1FB9" w:rsidRDefault="004E1F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925"/>
        <w:gridCol w:w="850"/>
        <w:gridCol w:w="851"/>
        <w:gridCol w:w="2693"/>
        <w:gridCol w:w="850"/>
        <w:gridCol w:w="993"/>
        <w:gridCol w:w="708"/>
        <w:gridCol w:w="993"/>
        <w:gridCol w:w="850"/>
        <w:gridCol w:w="851"/>
      </w:tblGrid>
      <w:tr w:rsidR="004E1FB9" w:rsidTr="00630D0F">
        <w:trPr>
          <w:tblHeader/>
        </w:trPr>
        <w:tc>
          <w:tcPr>
            <w:tcW w:w="2093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4E1FB9" w:rsidRDefault="004E1FB9">
            <w:pPr>
              <w:suppressAutoHyphens w:val="0"/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E1FB9" w:rsidTr="00630D0F">
        <w:tc>
          <w:tcPr>
            <w:tcW w:w="2093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 доходов:</w:t>
            </w:r>
          </w:p>
        </w:tc>
        <w:tc>
          <w:tcPr>
            <w:tcW w:w="1701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4E1FB9" w:rsidRPr="00630D0F" w:rsidRDefault="00422DB5" w:rsidP="00B05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352.8</w:t>
            </w:r>
          </w:p>
        </w:tc>
        <w:tc>
          <w:tcPr>
            <w:tcW w:w="850" w:type="dxa"/>
          </w:tcPr>
          <w:p w:rsidR="004E1FB9" w:rsidRPr="00630D0F" w:rsidRDefault="00422DB5" w:rsidP="00B05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387.6</w:t>
            </w:r>
          </w:p>
        </w:tc>
        <w:tc>
          <w:tcPr>
            <w:tcW w:w="851" w:type="dxa"/>
          </w:tcPr>
          <w:p w:rsidR="004E1FB9" w:rsidRPr="00630D0F" w:rsidRDefault="00422DB5" w:rsidP="00B05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423.0</w:t>
            </w:r>
          </w:p>
        </w:tc>
        <w:tc>
          <w:tcPr>
            <w:tcW w:w="2693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 расходов:</w:t>
            </w:r>
          </w:p>
        </w:tc>
        <w:tc>
          <w:tcPr>
            <w:tcW w:w="850" w:type="dxa"/>
          </w:tcPr>
          <w:p w:rsidR="004E1FB9" w:rsidRDefault="004E1FB9">
            <w:pPr>
              <w:suppressAutoHyphens w:val="0"/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E1FB9" w:rsidRPr="00630D0F" w:rsidRDefault="00422DB5" w:rsidP="00B05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352.8</w:t>
            </w:r>
          </w:p>
        </w:tc>
        <w:tc>
          <w:tcPr>
            <w:tcW w:w="850" w:type="dxa"/>
          </w:tcPr>
          <w:p w:rsidR="004E1FB9" w:rsidRPr="00630D0F" w:rsidRDefault="00422DB5" w:rsidP="00B05E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387.6</w:t>
            </w:r>
          </w:p>
        </w:tc>
        <w:tc>
          <w:tcPr>
            <w:tcW w:w="851" w:type="dxa"/>
          </w:tcPr>
          <w:p w:rsidR="004E1FB9" w:rsidRPr="00630D0F" w:rsidRDefault="00422D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423.0</w:t>
            </w:r>
          </w:p>
        </w:tc>
      </w:tr>
      <w:tr w:rsidR="004E1FB9" w:rsidTr="00630D0F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:rsidR="004E1FB9" w:rsidRDefault="004E1FB9">
            <w:pPr>
              <w:pStyle w:val="af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693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850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993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89 9 00 72390</w:t>
            </w:r>
          </w:p>
        </w:tc>
        <w:tc>
          <w:tcPr>
            <w:tcW w:w="708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E1FB9" w:rsidTr="00630D0F">
        <w:tc>
          <w:tcPr>
            <w:tcW w:w="2093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0E0951" w:rsidRDefault="000E095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Прочие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  <w:p w:rsidR="009B527F" w:rsidRDefault="009B527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2 02 35118 10 0000 150</w:t>
            </w:r>
          </w:p>
          <w:p w:rsidR="000E0951" w:rsidRDefault="000E095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0951" w:rsidRDefault="000E095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4E1FB9" w:rsidRDefault="00422D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352.6</w:t>
            </w:r>
          </w:p>
        </w:tc>
        <w:tc>
          <w:tcPr>
            <w:tcW w:w="850" w:type="dxa"/>
          </w:tcPr>
          <w:p w:rsidR="004E1FB9" w:rsidRDefault="00422D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387.4</w:t>
            </w:r>
          </w:p>
        </w:tc>
        <w:tc>
          <w:tcPr>
            <w:tcW w:w="851" w:type="dxa"/>
          </w:tcPr>
          <w:p w:rsidR="004E1FB9" w:rsidRDefault="00422DB5" w:rsidP="003C1DC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422.8</w:t>
            </w:r>
          </w:p>
        </w:tc>
        <w:tc>
          <w:tcPr>
            <w:tcW w:w="2693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50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02 03</w:t>
            </w:r>
          </w:p>
        </w:tc>
        <w:tc>
          <w:tcPr>
            <w:tcW w:w="993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8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</w:tcPr>
          <w:p w:rsidR="004E1FB9" w:rsidRDefault="00422D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352.6</w:t>
            </w:r>
          </w:p>
        </w:tc>
        <w:tc>
          <w:tcPr>
            <w:tcW w:w="850" w:type="dxa"/>
          </w:tcPr>
          <w:p w:rsidR="004E1FB9" w:rsidRDefault="00422D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387.4</w:t>
            </w:r>
          </w:p>
        </w:tc>
        <w:tc>
          <w:tcPr>
            <w:tcW w:w="851" w:type="dxa"/>
          </w:tcPr>
          <w:p w:rsidR="004E1FB9" w:rsidRDefault="00422DB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422.8</w:t>
            </w:r>
          </w:p>
        </w:tc>
      </w:tr>
    </w:tbl>
    <w:p w:rsidR="009B527F" w:rsidRDefault="009B527F" w:rsidP="009B527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4E1FB9" w:rsidRDefault="004E1FB9" w:rsidP="009B527F">
      <w:pPr>
        <w:pStyle w:val="af4"/>
        <w:tabs>
          <w:tab w:val="left" w:pos="900"/>
          <w:tab w:val="right" w:pos="14003"/>
        </w:tabs>
        <w:rPr>
          <w:rFonts w:ascii="Times New Roman" w:hAnsi="Times New Roman"/>
          <w:sz w:val="28"/>
          <w:szCs w:val="28"/>
        </w:rPr>
      </w:pPr>
    </w:p>
    <w:p w:rsidR="00DC0C67" w:rsidRDefault="00DC0C67">
      <w:pPr>
        <w:pStyle w:val="af4"/>
        <w:jc w:val="right"/>
        <w:rPr>
          <w:rFonts w:ascii="Times New Roman" w:hAnsi="Times New Roman"/>
          <w:sz w:val="28"/>
          <w:szCs w:val="28"/>
        </w:rPr>
      </w:pPr>
    </w:p>
    <w:p w:rsidR="00DC0C67" w:rsidRDefault="00DC0C67">
      <w:pPr>
        <w:pStyle w:val="af4"/>
        <w:jc w:val="right"/>
        <w:rPr>
          <w:rFonts w:ascii="Times New Roman" w:hAnsi="Times New Roman"/>
          <w:sz w:val="28"/>
          <w:szCs w:val="28"/>
        </w:rPr>
      </w:pPr>
    </w:p>
    <w:p w:rsidR="00DC0C67" w:rsidRDefault="00DC0C67">
      <w:pPr>
        <w:pStyle w:val="af4"/>
        <w:jc w:val="right"/>
        <w:rPr>
          <w:rFonts w:ascii="Times New Roman" w:hAnsi="Times New Roman"/>
          <w:sz w:val="28"/>
          <w:szCs w:val="28"/>
        </w:rPr>
      </w:pPr>
    </w:p>
    <w:p w:rsidR="00DC0C67" w:rsidRDefault="00DC0C67">
      <w:pPr>
        <w:pStyle w:val="af4"/>
        <w:jc w:val="right"/>
        <w:rPr>
          <w:rFonts w:ascii="Times New Roman" w:hAnsi="Times New Roman"/>
          <w:sz w:val="28"/>
          <w:szCs w:val="28"/>
        </w:rPr>
        <w:sectPr w:rsidR="00DC0C67" w:rsidSect="007D317E">
          <w:pgSz w:w="16838" w:h="11906" w:orient="landscape"/>
          <w:pgMar w:top="567" w:right="1134" w:bottom="510" w:left="1701" w:header="720" w:footer="720" w:gutter="0"/>
          <w:cols w:space="720"/>
          <w:docGrid w:linePitch="600" w:charSpace="36864"/>
        </w:sectPr>
      </w:pPr>
    </w:p>
    <w:p w:rsidR="00DC0C67" w:rsidRDefault="00DC0C67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/>
          <w:sz w:val="28"/>
          <w:szCs w:val="28"/>
        </w:rPr>
        <w:t>решению  Собрания</w:t>
      </w:r>
      <w:proofErr w:type="gramEnd"/>
      <w:r>
        <w:rPr>
          <w:rFonts w:ascii="Times New Roman" w:hAnsi="Times New Roman"/>
          <w:sz w:val="28"/>
          <w:szCs w:val="28"/>
        </w:rPr>
        <w:t xml:space="preserve">  депутатов  </w:t>
      </w: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 на 2024 год и </w:t>
      </w: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плановый период 2025 и 2026 годов»</w:t>
      </w:r>
    </w:p>
    <w:p w:rsidR="00DC0C67" w:rsidRDefault="00DC0C6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FB9" w:rsidRDefault="004E1F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Межбюджетные трансферты,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предоставляемые </w:t>
      </w:r>
    </w:p>
    <w:p w:rsidR="004E1FB9" w:rsidRDefault="004E1F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согласно статьи 7 решения Собрания депутатов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Сальского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района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E1FB9" w:rsidRDefault="004E1F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«О бюджете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Сальского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района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Pr="00AD6B75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 и  на  плановый период 202</w:t>
      </w:r>
      <w:r w:rsidRPr="00AD6B75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Pr="00AD6B75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DC0C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на осуществление части полномочий по</w:t>
      </w:r>
      <w:r w:rsidR="00DC0C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решению вопросов местного значения в соответствии с заключенными соглашениями  на 202</w:t>
      </w:r>
      <w:r w:rsidRPr="00AD6B75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Pr="00AD6B75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Pr="00AD6B75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4E1FB9" w:rsidRDefault="004E1FB9">
      <w:pPr>
        <w:tabs>
          <w:tab w:val="left" w:pos="4678"/>
        </w:tabs>
        <w:suppressAutoHyphens w:val="0"/>
        <w:spacing w:after="0" w:line="240" w:lineRule="auto"/>
        <w:ind w:left="142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тыс.рублей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2"/>
        <w:gridCol w:w="1188"/>
        <w:gridCol w:w="1025"/>
        <w:gridCol w:w="1189"/>
      </w:tblGrid>
      <w:tr w:rsidR="004E1FB9">
        <w:tc>
          <w:tcPr>
            <w:tcW w:w="9606" w:type="dxa"/>
            <w:vMerge w:val="restart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расходования средств</w:t>
            </w:r>
          </w:p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4E1FB9">
        <w:tc>
          <w:tcPr>
            <w:tcW w:w="9606" w:type="dxa"/>
            <w:vMerge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8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4E1FB9">
        <w:trPr>
          <w:trHeight w:val="246"/>
        </w:trPr>
        <w:tc>
          <w:tcPr>
            <w:tcW w:w="9606" w:type="dxa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6F272E" w:rsidRDefault="006F272E" w:rsidP="006F27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2989.5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6F27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3087.9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Pr="006F272E" w:rsidRDefault="006F27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058.7</w:t>
            </w:r>
          </w:p>
        </w:tc>
      </w:tr>
      <w:tr w:rsidR="004E1FB9">
        <w:tc>
          <w:tcPr>
            <w:tcW w:w="9606" w:type="dxa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Ремонт и 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853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6F27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3087.9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FB9" w:rsidRDefault="006F27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3058.7</w:t>
            </w:r>
          </w:p>
        </w:tc>
      </w:tr>
    </w:tbl>
    <w:p w:rsidR="006F792E" w:rsidRDefault="006F792E">
      <w:pPr>
        <w:tabs>
          <w:tab w:val="left" w:pos="4678"/>
        </w:tabs>
        <w:suppressAutoHyphens w:val="0"/>
        <w:spacing w:after="0" w:line="240" w:lineRule="auto"/>
        <w:ind w:left="142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792E" w:rsidRDefault="006F792E">
      <w:pPr>
        <w:tabs>
          <w:tab w:val="left" w:pos="4678"/>
        </w:tabs>
        <w:suppressAutoHyphens w:val="0"/>
        <w:spacing w:after="0" w:line="240" w:lineRule="auto"/>
        <w:ind w:left="142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FB9" w:rsidRDefault="004E1FB9">
      <w:pPr>
        <w:tabs>
          <w:tab w:val="left" w:pos="4678"/>
        </w:tabs>
        <w:suppressAutoHyphens w:val="0"/>
        <w:spacing w:after="0" w:line="240" w:lineRule="auto"/>
        <w:ind w:left="142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</w:t>
      </w: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Приложение  8</w:t>
      </w:r>
      <w:proofErr w:type="gramEnd"/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/>
          <w:sz w:val="28"/>
          <w:szCs w:val="28"/>
        </w:rPr>
        <w:t>решению  Собрания</w:t>
      </w:r>
      <w:proofErr w:type="gramEnd"/>
      <w:r>
        <w:rPr>
          <w:rFonts w:ascii="Times New Roman" w:hAnsi="Times New Roman"/>
          <w:sz w:val="28"/>
          <w:szCs w:val="28"/>
        </w:rPr>
        <w:t xml:space="preserve">  депутатов  </w:t>
      </w: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 на 2024 год и </w:t>
      </w: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плановый период 2025 и 2026 годов»</w:t>
      </w:r>
    </w:p>
    <w:p w:rsidR="00DC0C67" w:rsidRDefault="00DC0C6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792E" w:rsidRDefault="006F792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FB9" w:rsidRDefault="004E1F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Объем и распределение межбюджетных трансфертов,</w:t>
      </w:r>
    </w:p>
    <w:p w:rsidR="004E1FB9" w:rsidRDefault="004E1F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передаваемых бюджету муниципального района из бюджета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на осуществление части полномочий по решению вопросов местного значения в соответствии с заключенными соглашениями на 202</w:t>
      </w:r>
      <w:r w:rsidRPr="00AD6B75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Pr="00AD6B75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Pr="00AD6B75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4E1FB9" w:rsidRDefault="004E1FB9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51"/>
        <w:gridCol w:w="944"/>
        <w:gridCol w:w="703"/>
        <w:gridCol w:w="864"/>
      </w:tblGrid>
      <w:tr w:rsidR="004E1FB9">
        <w:tc>
          <w:tcPr>
            <w:tcW w:w="10773" w:type="dxa"/>
            <w:vMerge w:val="restart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расходования средств</w:t>
            </w:r>
          </w:p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4E1FB9">
        <w:tc>
          <w:tcPr>
            <w:tcW w:w="10773" w:type="dxa"/>
            <w:vMerge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4E1FB9">
        <w:tc>
          <w:tcPr>
            <w:tcW w:w="10773" w:type="dxa"/>
          </w:tcPr>
          <w:p w:rsidR="004E1FB9" w:rsidRDefault="004E1FB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4E1FB9" w:rsidRDefault="004E1FB9" w:rsidP="00DC0C6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39,2</w:t>
            </w:r>
          </w:p>
        </w:tc>
        <w:tc>
          <w:tcPr>
            <w:tcW w:w="709" w:type="dxa"/>
          </w:tcPr>
          <w:p w:rsidR="004E1FB9" w:rsidRDefault="004E1FB9" w:rsidP="00DC0C6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1FB9">
        <w:tc>
          <w:tcPr>
            <w:tcW w:w="10773" w:type="dxa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134" w:type="dxa"/>
          </w:tcPr>
          <w:p w:rsidR="004E1FB9" w:rsidRDefault="004E1FB9" w:rsidP="00DC0C6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36,2</w:t>
            </w:r>
          </w:p>
        </w:tc>
        <w:tc>
          <w:tcPr>
            <w:tcW w:w="709" w:type="dxa"/>
          </w:tcPr>
          <w:p w:rsidR="004E1FB9" w:rsidRDefault="004E1FB9" w:rsidP="00DC0C6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1FB9">
        <w:tc>
          <w:tcPr>
            <w:tcW w:w="10773" w:type="dxa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внутреннего муниципального финансового контроля в сфере бюджетных правоотношений по контролю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отношении закупок</w:t>
            </w:r>
          </w:p>
        </w:tc>
        <w:tc>
          <w:tcPr>
            <w:tcW w:w="1134" w:type="dxa"/>
          </w:tcPr>
          <w:p w:rsidR="004E1FB9" w:rsidRDefault="004E1FB9" w:rsidP="00DC0C6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3,0</w:t>
            </w:r>
          </w:p>
        </w:tc>
        <w:tc>
          <w:tcPr>
            <w:tcW w:w="709" w:type="dxa"/>
          </w:tcPr>
          <w:p w:rsidR="004E1FB9" w:rsidRDefault="004E1FB9" w:rsidP="00DC0C6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1FB9">
        <w:tc>
          <w:tcPr>
            <w:tcW w:w="10773" w:type="dxa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населению для обеспечения жителей услугами общественного питания, торговли и бытового обслуживания</w:t>
            </w:r>
          </w:p>
        </w:tc>
        <w:tc>
          <w:tcPr>
            <w:tcW w:w="1134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1FB9">
        <w:tc>
          <w:tcPr>
            <w:tcW w:w="10773" w:type="dxa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в эксплуатацию…</w:t>
            </w:r>
          </w:p>
        </w:tc>
        <w:tc>
          <w:tcPr>
            <w:tcW w:w="1134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1FB9">
        <w:tc>
          <w:tcPr>
            <w:tcW w:w="10773" w:type="dxa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поселений</w:t>
            </w:r>
          </w:p>
        </w:tc>
        <w:tc>
          <w:tcPr>
            <w:tcW w:w="1134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1FB9">
        <w:tc>
          <w:tcPr>
            <w:tcW w:w="10773" w:type="dxa"/>
          </w:tcPr>
          <w:p w:rsidR="004E1FB9" w:rsidRDefault="004E1FB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134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E1FB9" w:rsidRDefault="004E1F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C0C67" w:rsidRDefault="00DC0C67">
      <w:pPr>
        <w:pStyle w:val="af4"/>
        <w:jc w:val="right"/>
        <w:rPr>
          <w:rFonts w:ascii="Times New Roman" w:hAnsi="Times New Roman"/>
          <w:sz w:val="28"/>
          <w:szCs w:val="28"/>
        </w:rPr>
      </w:pPr>
    </w:p>
    <w:p w:rsidR="006F792E" w:rsidRDefault="006F792E">
      <w:pPr>
        <w:pStyle w:val="af4"/>
        <w:jc w:val="right"/>
        <w:rPr>
          <w:rFonts w:ascii="Times New Roman" w:hAnsi="Times New Roman"/>
          <w:sz w:val="28"/>
          <w:szCs w:val="28"/>
        </w:rPr>
      </w:pPr>
    </w:p>
    <w:p w:rsidR="006F792E" w:rsidRDefault="006F792E">
      <w:pPr>
        <w:pStyle w:val="af4"/>
        <w:jc w:val="right"/>
        <w:rPr>
          <w:rFonts w:ascii="Times New Roman" w:hAnsi="Times New Roman"/>
          <w:sz w:val="28"/>
          <w:szCs w:val="28"/>
        </w:rPr>
      </w:pP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Приложение  9</w:t>
      </w:r>
      <w:proofErr w:type="gramEnd"/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/>
          <w:sz w:val="28"/>
          <w:szCs w:val="28"/>
        </w:rPr>
        <w:t>решению  Собрания</w:t>
      </w:r>
      <w:proofErr w:type="gramEnd"/>
      <w:r>
        <w:rPr>
          <w:rFonts w:ascii="Times New Roman" w:hAnsi="Times New Roman"/>
          <w:sz w:val="28"/>
          <w:szCs w:val="28"/>
        </w:rPr>
        <w:t xml:space="preserve">  депутатов  </w:t>
      </w: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 на 2024 год и </w:t>
      </w:r>
    </w:p>
    <w:p w:rsidR="004E1FB9" w:rsidRDefault="004E1FB9">
      <w:pPr>
        <w:pStyle w:val="af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плановый период 2025 и 2026 годов»</w:t>
      </w:r>
    </w:p>
    <w:p w:rsidR="00DC0C67" w:rsidRDefault="00DC0C67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6F792E" w:rsidRDefault="006F792E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4E1FB9" w:rsidRDefault="004E1FB9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DC0C67" w:rsidRDefault="004E1FB9" w:rsidP="00DC0C6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муниципальных гарантий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в валюте Российской Федерации на 2024 год и на плановый период 2025 и 2026 годов</w:t>
      </w:r>
    </w:p>
    <w:p w:rsidR="00DC0C67" w:rsidRDefault="00DC0C67" w:rsidP="00DC0C6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4E1FB9" w:rsidRDefault="004E1FB9" w:rsidP="006F792E">
      <w:pPr>
        <w:pStyle w:val="af4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1.Программа муниципальных гарантий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в валюте Российской Федерации на 2024 год и на плановый период 2025 и 2026 годов</w:t>
      </w:r>
    </w:p>
    <w:p w:rsidR="004E1FB9" w:rsidRDefault="004E1F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Предоставление муниципальных гарантий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в  2024</w:t>
      </w:r>
      <w:proofErr w:type="gramEnd"/>
      <w:r>
        <w:rPr>
          <w:rFonts w:ascii="Times New Roman" w:hAnsi="Times New Roman"/>
          <w:sz w:val="28"/>
          <w:szCs w:val="28"/>
        </w:rPr>
        <w:t xml:space="preserve"> году и в плановом периоде 2025 и 2026 годов не планируется.</w:t>
      </w:r>
    </w:p>
    <w:p w:rsidR="004E1FB9" w:rsidRDefault="004E1F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Общий объем бюджетных ассигнований, предусмотренных на исполнение выданных муниципальных гарантий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2024 году и в плановом периоде 2025 и 2026 годов не планируется.</w:t>
      </w:r>
    </w:p>
    <w:p w:rsidR="004E1FB9" w:rsidRDefault="004E1FB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Программа муниципальных гарантий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в иностранной валюте на 2024 год и на плановый период 2025 и 2026 годов</w:t>
      </w:r>
    </w:p>
    <w:p w:rsidR="004E1FB9" w:rsidRDefault="004E1FB9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Предоставление муниципальных гарантий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в  2024</w:t>
      </w:r>
      <w:proofErr w:type="gramEnd"/>
      <w:r>
        <w:rPr>
          <w:rFonts w:ascii="Times New Roman" w:hAnsi="Times New Roman"/>
          <w:sz w:val="28"/>
          <w:szCs w:val="28"/>
        </w:rPr>
        <w:t xml:space="preserve"> году и в плановом периоде 2025 и 2026 годов не планируется.</w:t>
      </w:r>
    </w:p>
    <w:p w:rsidR="004E1FB9" w:rsidRDefault="004E1FB9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Общий объем бюджетных ассигнований, предусмотренных на исполнение выданных муниципальных гарантий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2024 году и в плановом периоде 2025 и 2026 годов не планируется.</w:t>
      </w:r>
    </w:p>
    <w:p w:rsidR="006F792E" w:rsidRDefault="006F7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FB9" w:rsidRDefault="004E1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 –</w:t>
      </w:r>
    </w:p>
    <w:p w:rsidR="004E1FB9" w:rsidRDefault="004E1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FB9" w:rsidRDefault="004E1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</w:t>
      </w:r>
      <w:r w:rsidR="006F792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Н.Н.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Бахметенко</w:t>
      </w:r>
      <w:proofErr w:type="spellEnd"/>
    </w:p>
    <w:p w:rsidR="004E1FB9" w:rsidRDefault="004E1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E1FB9" w:rsidRPr="00A7602E" w:rsidRDefault="004E1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с. Екатериновка </w:t>
      </w:r>
    </w:p>
    <w:p w:rsidR="004E1FB9" w:rsidRDefault="004E1FB9">
      <w:pPr>
        <w:framePr w:h="536" w:hRule="exact" w:wrap="auto" w:hAnchor="text" w:y="-2586"/>
      </w:pPr>
    </w:p>
    <w:p w:rsidR="004E1FB9" w:rsidRPr="00105706" w:rsidRDefault="00105706">
      <w:pPr>
        <w:pStyle w:val="af4"/>
        <w:rPr>
          <w:rFonts w:ascii="Times New Roman" w:hAnsi="Times New Roman" w:cs="Times New Roman"/>
        </w:rPr>
      </w:pPr>
      <w:r w:rsidRPr="00105706">
        <w:rPr>
          <w:rFonts w:ascii="Times New Roman" w:hAnsi="Times New Roman" w:cs="Times New Roman"/>
        </w:rPr>
        <w:t>«</w:t>
      </w:r>
      <w:r w:rsidR="00497F4D">
        <w:rPr>
          <w:rFonts w:ascii="Times New Roman" w:hAnsi="Times New Roman" w:cs="Times New Roman"/>
        </w:rPr>
        <w:t>07</w:t>
      </w:r>
      <w:r w:rsidRPr="00105706">
        <w:rPr>
          <w:rFonts w:ascii="Times New Roman" w:hAnsi="Times New Roman" w:cs="Times New Roman"/>
        </w:rPr>
        <w:t>».</w:t>
      </w:r>
      <w:r w:rsidR="00D377D3">
        <w:rPr>
          <w:rFonts w:ascii="Times New Roman" w:hAnsi="Times New Roman" w:cs="Times New Roman"/>
        </w:rPr>
        <w:t>0</w:t>
      </w:r>
      <w:r w:rsidR="00497F4D">
        <w:rPr>
          <w:rFonts w:ascii="Times New Roman" w:hAnsi="Times New Roman" w:cs="Times New Roman"/>
        </w:rPr>
        <w:t>6</w:t>
      </w:r>
      <w:r w:rsidRPr="00105706">
        <w:rPr>
          <w:rFonts w:ascii="Times New Roman" w:hAnsi="Times New Roman" w:cs="Times New Roman"/>
        </w:rPr>
        <w:t>.202</w:t>
      </w:r>
      <w:r w:rsidR="00D377D3">
        <w:rPr>
          <w:rFonts w:ascii="Times New Roman" w:hAnsi="Times New Roman" w:cs="Times New Roman"/>
        </w:rPr>
        <w:t>4</w:t>
      </w:r>
      <w:r w:rsidRPr="00105706">
        <w:rPr>
          <w:rFonts w:ascii="Times New Roman" w:hAnsi="Times New Roman" w:cs="Times New Roman"/>
        </w:rPr>
        <w:t xml:space="preserve"> г.</w:t>
      </w:r>
    </w:p>
    <w:p w:rsidR="004E1FB9" w:rsidRPr="00105706" w:rsidRDefault="00105706">
      <w:pPr>
        <w:pStyle w:val="af4"/>
        <w:rPr>
          <w:rFonts w:ascii="Times New Roman" w:hAnsi="Times New Roman" w:cs="Times New Roman"/>
        </w:rPr>
      </w:pPr>
      <w:r w:rsidRPr="00105706">
        <w:rPr>
          <w:rFonts w:ascii="Times New Roman" w:hAnsi="Times New Roman" w:cs="Times New Roman"/>
        </w:rPr>
        <w:t>№ 1</w:t>
      </w:r>
      <w:r w:rsidR="00D377D3">
        <w:rPr>
          <w:rFonts w:ascii="Times New Roman" w:hAnsi="Times New Roman" w:cs="Times New Roman"/>
        </w:rPr>
        <w:t>1</w:t>
      </w:r>
      <w:r w:rsidR="00497F4D">
        <w:rPr>
          <w:rFonts w:ascii="Times New Roman" w:hAnsi="Times New Roman" w:cs="Times New Roman"/>
        </w:rPr>
        <w:t>7</w:t>
      </w:r>
    </w:p>
    <w:sectPr w:rsidR="004E1FB9" w:rsidRPr="00105706" w:rsidSect="00DC0C67">
      <w:pgSz w:w="11906" w:h="16838"/>
      <w:pgMar w:top="1134" w:right="1134" w:bottom="170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CE"/>
    <w:rsid w:val="00000465"/>
    <w:rsid w:val="00001826"/>
    <w:rsid w:val="00002651"/>
    <w:rsid w:val="0000265B"/>
    <w:rsid w:val="000055E1"/>
    <w:rsid w:val="000067AD"/>
    <w:rsid w:val="00012E34"/>
    <w:rsid w:val="00016480"/>
    <w:rsid w:val="000167C0"/>
    <w:rsid w:val="00025305"/>
    <w:rsid w:val="00026F41"/>
    <w:rsid w:val="0002737A"/>
    <w:rsid w:val="00031E42"/>
    <w:rsid w:val="00031EE6"/>
    <w:rsid w:val="000364B5"/>
    <w:rsid w:val="00036794"/>
    <w:rsid w:val="00037EF8"/>
    <w:rsid w:val="00041F49"/>
    <w:rsid w:val="000425AE"/>
    <w:rsid w:val="000434B9"/>
    <w:rsid w:val="0004534A"/>
    <w:rsid w:val="00047749"/>
    <w:rsid w:val="0005100F"/>
    <w:rsid w:val="00051799"/>
    <w:rsid w:val="0005295C"/>
    <w:rsid w:val="00061B7C"/>
    <w:rsid w:val="0006311D"/>
    <w:rsid w:val="0006724B"/>
    <w:rsid w:val="00067E75"/>
    <w:rsid w:val="00073FF5"/>
    <w:rsid w:val="00075815"/>
    <w:rsid w:val="0008085F"/>
    <w:rsid w:val="00082A26"/>
    <w:rsid w:val="00085C40"/>
    <w:rsid w:val="000866E7"/>
    <w:rsid w:val="00086A8D"/>
    <w:rsid w:val="00091A03"/>
    <w:rsid w:val="00092239"/>
    <w:rsid w:val="0009274C"/>
    <w:rsid w:val="00093F46"/>
    <w:rsid w:val="0009565E"/>
    <w:rsid w:val="00095C4F"/>
    <w:rsid w:val="000A4BBC"/>
    <w:rsid w:val="000A5EFB"/>
    <w:rsid w:val="000A7430"/>
    <w:rsid w:val="000B151A"/>
    <w:rsid w:val="000B535F"/>
    <w:rsid w:val="000B7750"/>
    <w:rsid w:val="000C081E"/>
    <w:rsid w:val="000C17D1"/>
    <w:rsid w:val="000C2A8B"/>
    <w:rsid w:val="000C32A3"/>
    <w:rsid w:val="000C6A01"/>
    <w:rsid w:val="000D0B1F"/>
    <w:rsid w:val="000D0CA4"/>
    <w:rsid w:val="000D1B2D"/>
    <w:rsid w:val="000D3EDD"/>
    <w:rsid w:val="000D4284"/>
    <w:rsid w:val="000D4539"/>
    <w:rsid w:val="000D5A79"/>
    <w:rsid w:val="000D79B2"/>
    <w:rsid w:val="000E0499"/>
    <w:rsid w:val="000E0951"/>
    <w:rsid w:val="000E234E"/>
    <w:rsid w:val="000E2B16"/>
    <w:rsid w:val="000E46F3"/>
    <w:rsid w:val="000F154F"/>
    <w:rsid w:val="000F1B4B"/>
    <w:rsid w:val="000F485D"/>
    <w:rsid w:val="000F50AB"/>
    <w:rsid w:val="00104BC0"/>
    <w:rsid w:val="00105706"/>
    <w:rsid w:val="00107C3D"/>
    <w:rsid w:val="00111415"/>
    <w:rsid w:val="00111745"/>
    <w:rsid w:val="001136CD"/>
    <w:rsid w:val="00115871"/>
    <w:rsid w:val="00117381"/>
    <w:rsid w:val="00117D90"/>
    <w:rsid w:val="001207F8"/>
    <w:rsid w:val="00122DB7"/>
    <w:rsid w:val="00123C86"/>
    <w:rsid w:val="00127030"/>
    <w:rsid w:val="001277ED"/>
    <w:rsid w:val="00132FEF"/>
    <w:rsid w:val="001401DC"/>
    <w:rsid w:val="00141FF4"/>
    <w:rsid w:val="00145A9C"/>
    <w:rsid w:val="0014710D"/>
    <w:rsid w:val="00152506"/>
    <w:rsid w:val="001526F1"/>
    <w:rsid w:val="00157C71"/>
    <w:rsid w:val="00160712"/>
    <w:rsid w:val="00162D1A"/>
    <w:rsid w:val="00165533"/>
    <w:rsid w:val="00166483"/>
    <w:rsid w:val="00166691"/>
    <w:rsid w:val="001726E5"/>
    <w:rsid w:val="0017455C"/>
    <w:rsid w:val="001751B1"/>
    <w:rsid w:val="00176738"/>
    <w:rsid w:val="00180954"/>
    <w:rsid w:val="00180D5F"/>
    <w:rsid w:val="001848B4"/>
    <w:rsid w:val="0018649F"/>
    <w:rsid w:val="00187D14"/>
    <w:rsid w:val="00191F3F"/>
    <w:rsid w:val="001938CA"/>
    <w:rsid w:val="001944DB"/>
    <w:rsid w:val="00195AA3"/>
    <w:rsid w:val="00197A28"/>
    <w:rsid w:val="001A0B7B"/>
    <w:rsid w:val="001A22C7"/>
    <w:rsid w:val="001A3285"/>
    <w:rsid w:val="001A3944"/>
    <w:rsid w:val="001A3DF4"/>
    <w:rsid w:val="001A6CFA"/>
    <w:rsid w:val="001A78BD"/>
    <w:rsid w:val="001B18C7"/>
    <w:rsid w:val="001B43B4"/>
    <w:rsid w:val="001B4449"/>
    <w:rsid w:val="001C02F5"/>
    <w:rsid w:val="001C405F"/>
    <w:rsid w:val="001C5227"/>
    <w:rsid w:val="001C7648"/>
    <w:rsid w:val="001D042C"/>
    <w:rsid w:val="001D358A"/>
    <w:rsid w:val="001D3BD7"/>
    <w:rsid w:val="001D3C6E"/>
    <w:rsid w:val="001D4A70"/>
    <w:rsid w:val="001D52EE"/>
    <w:rsid w:val="001D5937"/>
    <w:rsid w:val="001D66B3"/>
    <w:rsid w:val="001D76D6"/>
    <w:rsid w:val="001D7728"/>
    <w:rsid w:val="001E21B2"/>
    <w:rsid w:val="001E2C16"/>
    <w:rsid w:val="001E3C4E"/>
    <w:rsid w:val="001E4600"/>
    <w:rsid w:val="001E6042"/>
    <w:rsid w:val="001E6437"/>
    <w:rsid w:val="001E7E73"/>
    <w:rsid w:val="001F03B7"/>
    <w:rsid w:val="001F1FBD"/>
    <w:rsid w:val="001F65BA"/>
    <w:rsid w:val="00202FAB"/>
    <w:rsid w:val="002059EA"/>
    <w:rsid w:val="00211D3C"/>
    <w:rsid w:val="0021205C"/>
    <w:rsid w:val="00213814"/>
    <w:rsid w:val="00215670"/>
    <w:rsid w:val="00216D11"/>
    <w:rsid w:val="00217158"/>
    <w:rsid w:val="002211F3"/>
    <w:rsid w:val="002246EE"/>
    <w:rsid w:val="00226D71"/>
    <w:rsid w:val="00227AD8"/>
    <w:rsid w:val="00230964"/>
    <w:rsid w:val="002326BF"/>
    <w:rsid w:val="00232B33"/>
    <w:rsid w:val="00234E11"/>
    <w:rsid w:val="00235D80"/>
    <w:rsid w:val="00236415"/>
    <w:rsid w:val="00240AFD"/>
    <w:rsid w:val="00241D4E"/>
    <w:rsid w:val="00241FD2"/>
    <w:rsid w:val="002423B2"/>
    <w:rsid w:val="002425E8"/>
    <w:rsid w:val="0024645A"/>
    <w:rsid w:val="002518D6"/>
    <w:rsid w:val="00255B1F"/>
    <w:rsid w:val="0025783B"/>
    <w:rsid w:val="002579E3"/>
    <w:rsid w:val="00257D5F"/>
    <w:rsid w:val="0026071C"/>
    <w:rsid w:val="00263525"/>
    <w:rsid w:val="00263B4D"/>
    <w:rsid w:val="002669E6"/>
    <w:rsid w:val="002677EE"/>
    <w:rsid w:val="00273EDF"/>
    <w:rsid w:val="002815E6"/>
    <w:rsid w:val="00281D44"/>
    <w:rsid w:val="00282929"/>
    <w:rsid w:val="00284A86"/>
    <w:rsid w:val="002857A3"/>
    <w:rsid w:val="00291208"/>
    <w:rsid w:val="0029136D"/>
    <w:rsid w:val="0029175B"/>
    <w:rsid w:val="002959F4"/>
    <w:rsid w:val="002A0E40"/>
    <w:rsid w:val="002A1466"/>
    <w:rsid w:val="002A20A8"/>
    <w:rsid w:val="002A2830"/>
    <w:rsid w:val="002A4C09"/>
    <w:rsid w:val="002A4C34"/>
    <w:rsid w:val="002A63F9"/>
    <w:rsid w:val="002A6476"/>
    <w:rsid w:val="002A7E85"/>
    <w:rsid w:val="002B1081"/>
    <w:rsid w:val="002B3163"/>
    <w:rsid w:val="002B5CCF"/>
    <w:rsid w:val="002C19E3"/>
    <w:rsid w:val="002C2714"/>
    <w:rsid w:val="002C29C6"/>
    <w:rsid w:val="002C3720"/>
    <w:rsid w:val="002C6B86"/>
    <w:rsid w:val="002C751D"/>
    <w:rsid w:val="002D1FA1"/>
    <w:rsid w:val="002D3A06"/>
    <w:rsid w:val="002D72B5"/>
    <w:rsid w:val="002E2B6B"/>
    <w:rsid w:val="002E56F5"/>
    <w:rsid w:val="002E5CB1"/>
    <w:rsid w:val="002E6544"/>
    <w:rsid w:val="002F0641"/>
    <w:rsid w:val="002F1187"/>
    <w:rsid w:val="002F2031"/>
    <w:rsid w:val="002F3163"/>
    <w:rsid w:val="002F3EA7"/>
    <w:rsid w:val="0030098E"/>
    <w:rsid w:val="00300B15"/>
    <w:rsid w:val="0030311E"/>
    <w:rsid w:val="003040F7"/>
    <w:rsid w:val="003047CB"/>
    <w:rsid w:val="003064A5"/>
    <w:rsid w:val="00306E49"/>
    <w:rsid w:val="00310A4F"/>
    <w:rsid w:val="00310E92"/>
    <w:rsid w:val="0031102C"/>
    <w:rsid w:val="0031113C"/>
    <w:rsid w:val="00312259"/>
    <w:rsid w:val="0031239A"/>
    <w:rsid w:val="00315248"/>
    <w:rsid w:val="003152CE"/>
    <w:rsid w:val="00316FDD"/>
    <w:rsid w:val="003207FA"/>
    <w:rsid w:val="0032092F"/>
    <w:rsid w:val="00322E0B"/>
    <w:rsid w:val="00325249"/>
    <w:rsid w:val="0032659E"/>
    <w:rsid w:val="00326B72"/>
    <w:rsid w:val="00326E98"/>
    <w:rsid w:val="00327DCC"/>
    <w:rsid w:val="00333360"/>
    <w:rsid w:val="003344C4"/>
    <w:rsid w:val="00334B54"/>
    <w:rsid w:val="003358E4"/>
    <w:rsid w:val="003409BF"/>
    <w:rsid w:val="00340D72"/>
    <w:rsid w:val="00341996"/>
    <w:rsid w:val="00343B0D"/>
    <w:rsid w:val="00345E2F"/>
    <w:rsid w:val="00351F28"/>
    <w:rsid w:val="00352AD4"/>
    <w:rsid w:val="00352E1F"/>
    <w:rsid w:val="0035369C"/>
    <w:rsid w:val="003557E7"/>
    <w:rsid w:val="003603A4"/>
    <w:rsid w:val="00360F5D"/>
    <w:rsid w:val="003646D5"/>
    <w:rsid w:val="00365E2F"/>
    <w:rsid w:val="0036660E"/>
    <w:rsid w:val="003741B1"/>
    <w:rsid w:val="003747D4"/>
    <w:rsid w:val="003751B0"/>
    <w:rsid w:val="0037702B"/>
    <w:rsid w:val="003867DB"/>
    <w:rsid w:val="0038713C"/>
    <w:rsid w:val="003912FD"/>
    <w:rsid w:val="00392C1C"/>
    <w:rsid w:val="003934EA"/>
    <w:rsid w:val="003A0D43"/>
    <w:rsid w:val="003A3B8F"/>
    <w:rsid w:val="003A42F0"/>
    <w:rsid w:val="003A4DE5"/>
    <w:rsid w:val="003A5D30"/>
    <w:rsid w:val="003A5E80"/>
    <w:rsid w:val="003A7A1E"/>
    <w:rsid w:val="003A7CB9"/>
    <w:rsid w:val="003B0F1B"/>
    <w:rsid w:val="003B4964"/>
    <w:rsid w:val="003C0AE4"/>
    <w:rsid w:val="003C1DC8"/>
    <w:rsid w:val="003C2483"/>
    <w:rsid w:val="003C2A39"/>
    <w:rsid w:val="003C33C6"/>
    <w:rsid w:val="003C3B1E"/>
    <w:rsid w:val="003C4D29"/>
    <w:rsid w:val="003C6388"/>
    <w:rsid w:val="003C653F"/>
    <w:rsid w:val="003C75A6"/>
    <w:rsid w:val="003D1C4D"/>
    <w:rsid w:val="003D4321"/>
    <w:rsid w:val="003D7D53"/>
    <w:rsid w:val="003E7BB1"/>
    <w:rsid w:val="003F7986"/>
    <w:rsid w:val="00401179"/>
    <w:rsid w:val="004026E7"/>
    <w:rsid w:val="00404214"/>
    <w:rsid w:val="004043DE"/>
    <w:rsid w:val="00406EC8"/>
    <w:rsid w:val="00412627"/>
    <w:rsid w:val="00413897"/>
    <w:rsid w:val="004138E2"/>
    <w:rsid w:val="00413A79"/>
    <w:rsid w:val="004143FC"/>
    <w:rsid w:val="00420137"/>
    <w:rsid w:val="00420C42"/>
    <w:rsid w:val="00422586"/>
    <w:rsid w:val="00422DB5"/>
    <w:rsid w:val="00424C2E"/>
    <w:rsid w:val="00426E21"/>
    <w:rsid w:val="00427C1D"/>
    <w:rsid w:val="0043067F"/>
    <w:rsid w:val="00431233"/>
    <w:rsid w:val="004312DA"/>
    <w:rsid w:val="0043315D"/>
    <w:rsid w:val="004333B9"/>
    <w:rsid w:val="0043418B"/>
    <w:rsid w:val="00437C16"/>
    <w:rsid w:val="00441839"/>
    <w:rsid w:val="00451035"/>
    <w:rsid w:val="00452666"/>
    <w:rsid w:val="004537A4"/>
    <w:rsid w:val="004570E6"/>
    <w:rsid w:val="00461CB7"/>
    <w:rsid w:val="00462F72"/>
    <w:rsid w:val="0046701F"/>
    <w:rsid w:val="00473D5A"/>
    <w:rsid w:val="004743C0"/>
    <w:rsid w:val="00480E64"/>
    <w:rsid w:val="0048146A"/>
    <w:rsid w:val="00481CF7"/>
    <w:rsid w:val="00482C3E"/>
    <w:rsid w:val="00484414"/>
    <w:rsid w:val="00486EF2"/>
    <w:rsid w:val="00486FE3"/>
    <w:rsid w:val="0049099A"/>
    <w:rsid w:val="00490D65"/>
    <w:rsid w:val="00492387"/>
    <w:rsid w:val="004928F0"/>
    <w:rsid w:val="00496EEF"/>
    <w:rsid w:val="00497F4D"/>
    <w:rsid w:val="004A1F6B"/>
    <w:rsid w:val="004B175F"/>
    <w:rsid w:val="004B17E8"/>
    <w:rsid w:val="004B3DAD"/>
    <w:rsid w:val="004B42B3"/>
    <w:rsid w:val="004B5EE5"/>
    <w:rsid w:val="004B672A"/>
    <w:rsid w:val="004B6CC8"/>
    <w:rsid w:val="004B750B"/>
    <w:rsid w:val="004B79BC"/>
    <w:rsid w:val="004C0FF3"/>
    <w:rsid w:val="004C1E9D"/>
    <w:rsid w:val="004C33E8"/>
    <w:rsid w:val="004C34AF"/>
    <w:rsid w:val="004C60EF"/>
    <w:rsid w:val="004C72F3"/>
    <w:rsid w:val="004C75FA"/>
    <w:rsid w:val="004D0EA2"/>
    <w:rsid w:val="004D7BDB"/>
    <w:rsid w:val="004E1211"/>
    <w:rsid w:val="004E1FB9"/>
    <w:rsid w:val="004E27F7"/>
    <w:rsid w:val="004E2CE1"/>
    <w:rsid w:val="004E4623"/>
    <w:rsid w:val="004E4D15"/>
    <w:rsid w:val="004E653E"/>
    <w:rsid w:val="004E677E"/>
    <w:rsid w:val="004E7136"/>
    <w:rsid w:val="004F46E7"/>
    <w:rsid w:val="004F5B4D"/>
    <w:rsid w:val="00502312"/>
    <w:rsid w:val="005031EA"/>
    <w:rsid w:val="00504B3C"/>
    <w:rsid w:val="00504E95"/>
    <w:rsid w:val="00504FE0"/>
    <w:rsid w:val="00506B40"/>
    <w:rsid w:val="00511EA4"/>
    <w:rsid w:val="00517D72"/>
    <w:rsid w:val="00521BFC"/>
    <w:rsid w:val="005254B5"/>
    <w:rsid w:val="0053024A"/>
    <w:rsid w:val="00530E1A"/>
    <w:rsid w:val="0053271F"/>
    <w:rsid w:val="005348AC"/>
    <w:rsid w:val="00536C8E"/>
    <w:rsid w:val="00537BAA"/>
    <w:rsid w:val="0054097F"/>
    <w:rsid w:val="00540A4B"/>
    <w:rsid w:val="00542784"/>
    <w:rsid w:val="005441B1"/>
    <w:rsid w:val="00546B21"/>
    <w:rsid w:val="00553BDE"/>
    <w:rsid w:val="00556227"/>
    <w:rsid w:val="00556FB5"/>
    <w:rsid w:val="00560033"/>
    <w:rsid w:val="00561339"/>
    <w:rsid w:val="005771CC"/>
    <w:rsid w:val="00577EEE"/>
    <w:rsid w:val="005810C0"/>
    <w:rsid w:val="0058160C"/>
    <w:rsid w:val="005820FC"/>
    <w:rsid w:val="00583751"/>
    <w:rsid w:val="005840A2"/>
    <w:rsid w:val="00584165"/>
    <w:rsid w:val="005856BD"/>
    <w:rsid w:val="00585ECD"/>
    <w:rsid w:val="005864F3"/>
    <w:rsid w:val="00587C8A"/>
    <w:rsid w:val="00590BDE"/>
    <w:rsid w:val="0059103F"/>
    <w:rsid w:val="005919F5"/>
    <w:rsid w:val="00592C29"/>
    <w:rsid w:val="00593247"/>
    <w:rsid w:val="005932E9"/>
    <w:rsid w:val="00593ABD"/>
    <w:rsid w:val="00595630"/>
    <w:rsid w:val="005A590B"/>
    <w:rsid w:val="005A5A7E"/>
    <w:rsid w:val="005A5E7E"/>
    <w:rsid w:val="005A7CD3"/>
    <w:rsid w:val="005B16B3"/>
    <w:rsid w:val="005B1EDD"/>
    <w:rsid w:val="005B3D04"/>
    <w:rsid w:val="005B4256"/>
    <w:rsid w:val="005B536C"/>
    <w:rsid w:val="005B6369"/>
    <w:rsid w:val="005C0268"/>
    <w:rsid w:val="005C3DFC"/>
    <w:rsid w:val="005C45A8"/>
    <w:rsid w:val="005C6817"/>
    <w:rsid w:val="005C74F9"/>
    <w:rsid w:val="005C7C60"/>
    <w:rsid w:val="005D0CD3"/>
    <w:rsid w:val="005D3A42"/>
    <w:rsid w:val="005D492E"/>
    <w:rsid w:val="005E17D1"/>
    <w:rsid w:val="005E3E5D"/>
    <w:rsid w:val="005E45D4"/>
    <w:rsid w:val="005F0D07"/>
    <w:rsid w:val="005F2681"/>
    <w:rsid w:val="005F2C12"/>
    <w:rsid w:val="005F7A14"/>
    <w:rsid w:val="0060124D"/>
    <w:rsid w:val="006039EC"/>
    <w:rsid w:val="006041A4"/>
    <w:rsid w:val="0061175B"/>
    <w:rsid w:val="00612481"/>
    <w:rsid w:val="006136EB"/>
    <w:rsid w:val="006168BC"/>
    <w:rsid w:val="00620CAA"/>
    <w:rsid w:val="00621256"/>
    <w:rsid w:val="00621DED"/>
    <w:rsid w:val="00624A48"/>
    <w:rsid w:val="00625BCF"/>
    <w:rsid w:val="00625FE8"/>
    <w:rsid w:val="006304B4"/>
    <w:rsid w:val="00630D0F"/>
    <w:rsid w:val="00634DC1"/>
    <w:rsid w:val="0063593B"/>
    <w:rsid w:val="00642804"/>
    <w:rsid w:val="00643788"/>
    <w:rsid w:val="00643FB1"/>
    <w:rsid w:val="00650668"/>
    <w:rsid w:val="0065117A"/>
    <w:rsid w:val="0065157F"/>
    <w:rsid w:val="006537BF"/>
    <w:rsid w:val="0065538B"/>
    <w:rsid w:val="00655554"/>
    <w:rsid w:val="00656C68"/>
    <w:rsid w:val="00664406"/>
    <w:rsid w:val="00664945"/>
    <w:rsid w:val="0066716B"/>
    <w:rsid w:val="0067094E"/>
    <w:rsid w:val="00671969"/>
    <w:rsid w:val="00671BA0"/>
    <w:rsid w:val="00673679"/>
    <w:rsid w:val="00677284"/>
    <w:rsid w:val="0068186A"/>
    <w:rsid w:val="00682722"/>
    <w:rsid w:val="006833D8"/>
    <w:rsid w:val="00685DC0"/>
    <w:rsid w:val="006918F0"/>
    <w:rsid w:val="00691F01"/>
    <w:rsid w:val="00696851"/>
    <w:rsid w:val="00696F1B"/>
    <w:rsid w:val="006977E1"/>
    <w:rsid w:val="006A0018"/>
    <w:rsid w:val="006A0240"/>
    <w:rsid w:val="006A3815"/>
    <w:rsid w:val="006A69CD"/>
    <w:rsid w:val="006B0EED"/>
    <w:rsid w:val="006B1BEB"/>
    <w:rsid w:val="006B41F5"/>
    <w:rsid w:val="006C0F98"/>
    <w:rsid w:val="006C1E29"/>
    <w:rsid w:val="006C3592"/>
    <w:rsid w:val="006C7407"/>
    <w:rsid w:val="006C75FE"/>
    <w:rsid w:val="006D2119"/>
    <w:rsid w:val="006D33D1"/>
    <w:rsid w:val="006D36DD"/>
    <w:rsid w:val="006D468D"/>
    <w:rsid w:val="006D4F77"/>
    <w:rsid w:val="006D7782"/>
    <w:rsid w:val="006D791F"/>
    <w:rsid w:val="006D7E94"/>
    <w:rsid w:val="006E34EF"/>
    <w:rsid w:val="006E4A7D"/>
    <w:rsid w:val="006F272E"/>
    <w:rsid w:val="006F37E8"/>
    <w:rsid w:val="006F3F3B"/>
    <w:rsid w:val="006F4D1D"/>
    <w:rsid w:val="006F67B0"/>
    <w:rsid w:val="006F68FF"/>
    <w:rsid w:val="006F755E"/>
    <w:rsid w:val="006F792E"/>
    <w:rsid w:val="0070021E"/>
    <w:rsid w:val="007011AD"/>
    <w:rsid w:val="007044E4"/>
    <w:rsid w:val="007065EA"/>
    <w:rsid w:val="00712A15"/>
    <w:rsid w:val="00716C71"/>
    <w:rsid w:val="00716D18"/>
    <w:rsid w:val="00720CE4"/>
    <w:rsid w:val="00723B59"/>
    <w:rsid w:val="007245A5"/>
    <w:rsid w:val="00732BF4"/>
    <w:rsid w:val="007360D6"/>
    <w:rsid w:val="00736E27"/>
    <w:rsid w:val="00742781"/>
    <w:rsid w:val="00745219"/>
    <w:rsid w:val="00745E9C"/>
    <w:rsid w:val="00747CDE"/>
    <w:rsid w:val="007529F8"/>
    <w:rsid w:val="00760DE9"/>
    <w:rsid w:val="007644CF"/>
    <w:rsid w:val="00764EBA"/>
    <w:rsid w:val="007655F0"/>
    <w:rsid w:val="007663C3"/>
    <w:rsid w:val="0077242F"/>
    <w:rsid w:val="00776430"/>
    <w:rsid w:val="00776C45"/>
    <w:rsid w:val="00777011"/>
    <w:rsid w:val="00780A19"/>
    <w:rsid w:val="00786E4A"/>
    <w:rsid w:val="007910B7"/>
    <w:rsid w:val="00793FC1"/>
    <w:rsid w:val="00795870"/>
    <w:rsid w:val="007A07EF"/>
    <w:rsid w:val="007A22CD"/>
    <w:rsid w:val="007A26F5"/>
    <w:rsid w:val="007A46A1"/>
    <w:rsid w:val="007A4737"/>
    <w:rsid w:val="007A475A"/>
    <w:rsid w:val="007A4E44"/>
    <w:rsid w:val="007A4FCB"/>
    <w:rsid w:val="007A6655"/>
    <w:rsid w:val="007A76E1"/>
    <w:rsid w:val="007B30D9"/>
    <w:rsid w:val="007B5A9E"/>
    <w:rsid w:val="007B7A90"/>
    <w:rsid w:val="007C3F87"/>
    <w:rsid w:val="007C441D"/>
    <w:rsid w:val="007C77CD"/>
    <w:rsid w:val="007D2857"/>
    <w:rsid w:val="007D317E"/>
    <w:rsid w:val="007D403A"/>
    <w:rsid w:val="007D46E1"/>
    <w:rsid w:val="007E0C7D"/>
    <w:rsid w:val="007E0E20"/>
    <w:rsid w:val="007E195B"/>
    <w:rsid w:val="007E3F4B"/>
    <w:rsid w:val="007E3F54"/>
    <w:rsid w:val="007E48E9"/>
    <w:rsid w:val="007E5403"/>
    <w:rsid w:val="007E59C8"/>
    <w:rsid w:val="007E66E4"/>
    <w:rsid w:val="007F76A6"/>
    <w:rsid w:val="008012A3"/>
    <w:rsid w:val="00803542"/>
    <w:rsid w:val="00804FF8"/>
    <w:rsid w:val="00805CE4"/>
    <w:rsid w:val="00812457"/>
    <w:rsid w:val="008125A4"/>
    <w:rsid w:val="00812ECF"/>
    <w:rsid w:val="00820CE8"/>
    <w:rsid w:val="0082247D"/>
    <w:rsid w:val="00822703"/>
    <w:rsid w:val="0082536F"/>
    <w:rsid w:val="00825679"/>
    <w:rsid w:val="0082604F"/>
    <w:rsid w:val="00836292"/>
    <w:rsid w:val="00836700"/>
    <w:rsid w:val="00842DCD"/>
    <w:rsid w:val="00844C3A"/>
    <w:rsid w:val="008456CB"/>
    <w:rsid w:val="0084668C"/>
    <w:rsid w:val="00847F22"/>
    <w:rsid w:val="00850F61"/>
    <w:rsid w:val="00852483"/>
    <w:rsid w:val="00853C61"/>
    <w:rsid w:val="00854AFC"/>
    <w:rsid w:val="008570DD"/>
    <w:rsid w:val="00857A00"/>
    <w:rsid w:val="0086075B"/>
    <w:rsid w:val="00863220"/>
    <w:rsid w:val="008652B3"/>
    <w:rsid w:val="00865E98"/>
    <w:rsid w:val="008668F8"/>
    <w:rsid w:val="00866F2A"/>
    <w:rsid w:val="00871752"/>
    <w:rsid w:val="0087278E"/>
    <w:rsid w:val="00872C6B"/>
    <w:rsid w:val="00873FCA"/>
    <w:rsid w:val="00875C12"/>
    <w:rsid w:val="00880CEA"/>
    <w:rsid w:val="00882AFC"/>
    <w:rsid w:val="00883748"/>
    <w:rsid w:val="00883A34"/>
    <w:rsid w:val="00885539"/>
    <w:rsid w:val="0088767C"/>
    <w:rsid w:val="00890639"/>
    <w:rsid w:val="00890F19"/>
    <w:rsid w:val="00893BBB"/>
    <w:rsid w:val="008945C8"/>
    <w:rsid w:val="00895AE4"/>
    <w:rsid w:val="00897601"/>
    <w:rsid w:val="008A187D"/>
    <w:rsid w:val="008A2C2B"/>
    <w:rsid w:val="008A6831"/>
    <w:rsid w:val="008B1179"/>
    <w:rsid w:val="008B1D49"/>
    <w:rsid w:val="008B2B20"/>
    <w:rsid w:val="008B2FAA"/>
    <w:rsid w:val="008B3FEA"/>
    <w:rsid w:val="008B65B9"/>
    <w:rsid w:val="008B698D"/>
    <w:rsid w:val="008B7E99"/>
    <w:rsid w:val="008D08BB"/>
    <w:rsid w:val="008D4985"/>
    <w:rsid w:val="008D4A80"/>
    <w:rsid w:val="008D63A3"/>
    <w:rsid w:val="008E2F14"/>
    <w:rsid w:val="008E2F81"/>
    <w:rsid w:val="008E35F7"/>
    <w:rsid w:val="008E480F"/>
    <w:rsid w:val="008E55BF"/>
    <w:rsid w:val="008F04C4"/>
    <w:rsid w:val="008F0DED"/>
    <w:rsid w:val="008F1FAA"/>
    <w:rsid w:val="008F57FC"/>
    <w:rsid w:val="008F6EA4"/>
    <w:rsid w:val="008F74B3"/>
    <w:rsid w:val="009056A8"/>
    <w:rsid w:val="00905C25"/>
    <w:rsid w:val="009115D2"/>
    <w:rsid w:val="00911F52"/>
    <w:rsid w:val="00913871"/>
    <w:rsid w:val="00914387"/>
    <w:rsid w:val="00914469"/>
    <w:rsid w:val="0092307E"/>
    <w:rsid w:val="00927C31"/>
    <w:rsid w:val="009325FC"/>
    <w:rsid w:val="00940A00"/>
    <w:rsid w:val="00940B89"/>
    <w:rsid w:val="0094242A"/>
    <w:rsid w:val="009429FC"/>
    <w:rsid w:val="00943294"/>
    <w:rsid w:val="00943C3A"/>
    <w:rsid w:val="009457E7"/>
    <w:rsid w:val="0094699B"/>
    <w:rsid w:val="00946FB5"/>
    <w:rsid w:val="0095044A"/>
    <w:rsid w:val="00952BD1"/>
    <w:rsid w:val="00956352"/>
    <w:rsid w:val="009571EE"/>
    <w:rsid w:val="0096039E"/>
    <w:rsid w:val="00960BF2"/>
    <w:rsid w:val="009612DC"/>
    <w:rsid w:val="0096594F"/>
    <w:rsid w:val="009731F1"/>
    <w:rsid w:val="00976375"/>
    <w:rsid w:val="00983F8F"/>
    <w:rsid w:val="00994B36"/>
    <w:rsid w:val="009976E0"/>
    <w:rsid w:val="009A2C2B"/>
    <w:rsid w:val="009A3134"/>
    <w:rsid w:val="009A3FD3"/>
    <w:rsid w:val="009A63ED"/>
    <w:rsid w:val="009A65FA"/>
    <w:rsid w:val="009A79EA"/>
    <w:rsid w:val="009B4D3A"/>
    <w:rsid w:val="009B527F"/>
    <w:rsid w:val="009B783A"/>
    <w:rsid w:val="009C265D"/>
    <w:rsid w:val="009C3900"/>
    <w:rsid w:val="009C434D"/>
    <w:rsid w:val="009C635A"/>
    <w:rsid w:val="009C6B58"/>
    <w:rsid w:val="009D2BBA"/>
    <w:rsid w:val="009D3037"/>
    <w:rsid w:val="009E636E"/>
    <w:rsid w:val="009E646B"/>
    <w:rsid w:val="009F239F"/>
    <w:rsid w:val="009F2D44"/>
    <w:rsid w:val="009F5238"/>
    <w:rsid w:val="00A00CEB"/>
    <w:rsid w:val="00A017A2"/>
    <w:rsid w:val="00A02706"/>
    <w:rsid w:val="00A04BA7"/>
    <w:rsid w:val="00A07314"/>
    <w:rsid w:val="00A12624"/>
    <w:rsid w:val="00A16852"/>
    <w:rsid w:val="00A171BB"/>
    <w:rsid w:val="00A1766F"/>
    <w:rsid w:val="00A177CB"/>
    <w:rsid w:val="00A17DF3"/>
    <w:rsid w:val="00A256E6"/>
    <w:rsid w:val="00A27939"/>
    <w:rsid w:val="00A3012A"/>
    <w:rsid w:val="00A34AEB"/>
    <w:rsid w:val="00A40E5D"/>
    <w:rsid w:val="00A428DC"/>
    <w:rsid w:val="00A42A33"/>
    <w:rsid w:val="00A43C40"/>
    <w:rsid w:val="00A45821"/>
    <w:rsid w:val="00A45B7A"/>
    <w:rsid w:val="00A513B6"/>
    <w:rsid w:val="00A56096"/>
    <w:rsid w:val="00A60100"/>
    <w:rsid w:val="00A61056"/>
    <w:rsid w:val="00A61407"/>
    <w:rsid w:val="00A648D8"/>
    <w:rsid w:val="00A650B6"/>
    <w:rsid w:val="00A73746"/>
    <w:rsid w:val="00A73B51"/>
    <w:rsid w:val="00A74A9E"/>
    <w:rsid w:val="00A7602E"/>
    <w:rsid w:val="00A77100"/>
    <w:rsid w:val="00A813DF"/>
    <w:rsid w:val="00A819FE"/>
    <w:rsid w:val="00A81BE3"/>
    <w:rsid w:val="00A82910"/>
    <w:rsid w:val="00A86FC7"/>
    <w:rsid w:val="00A877EA"/>
    <w:rsid w:val="00A9013B"/>
    <w:rsid w:val="00A90695"/>
    <w:rsid w:val="00A936DA"/>
    <w:rsid w:val="00A937BC"/>
    <w:rsid w:val="00A9499B"/>
    <w:rsid w:val="00A9769E"/>
    <w:rsid w:val="00AA2114"/>
    <w:rsid w:val="00AA307B"/>
    <w:rsid w:val="00AA4CC7"/>
    <w:rsid w:val="00AA5A0D"/>
    <w:rsid w:val="00AA7823"/>
    <w:rsid w:val="00AB206D"/>
    <w:rsid w:val="00AB3414"/>
    <w:rsid w:val="00AB5481"/>
    <w:rsid w:val="00AB76DC"/>
    <w:rsid w:val="00AC208A"/>
    <w:rsid w:val="00AC20E9"/>
    <w:rsid w:val="00AC3172"/>
    <w:rsid w:val="00AC4D2D"/>
    <w:rsid w:val="00AC637C"/>
    <w:rsid w:val="00AC65CA"/>
    <w:rsid w:val="00AC7758"/>
    <w:rsid w:val="00AD22FC"/>
    <w:rsid w:val="00AD3C55"/>
    <w:rsid w:val="00AD467E"/>
    <w:rsid w:val="00AD6B75"/>
    <w:rsid w:val="00AE1889"/>
    <w:rsid w:val="00AE214A"/>
    <w:rsid w:val="00AE468F"/>
    <w:rsid w:val="00AE6177"/>
    <w:rsid w:val="00AE6D50"/>
    <w:rsid w:val="00AF0E86"/>
    <w:rsid w:val="00AF1BC9"/>
    <w:rsid w:val="00AF260A"/>
    <w:rsid w:val="00AF311E"/>
    <w:rsid w:val="00AF34D6"/>
    <w:rsid w:val="00AF4F9F"/>
    <w:rsid w:val="00AF524B"/>
    <w:rsid w:val="00AF6BB0"/>
    <w:rsid w:val="00AF7915"/>
    <w:rsid w:val="00B02BFF"/>
    <w:rsid w:val="00B0488C"/>
    <w:rsid w:val="00B05EF7"/>
    <w:rsid w:val="00B06CE2"/>
    <w:rsid w:val="00B0709E"/>
    <w:rsid w:val="00B10054"/>
    <w:rsid w:val="00B172A4"/>
    <w:rsid w:val="00B17FEF"/>
    <w:rsid w:val="00B209DA"/>
    <w:rsid w:val="00B22C02"/>
    <w:rsid w:val="00B23024"/>
    <w:rsid w:val="00B25E2E"/>
    <w:rsid w:val="00B2600B"/>
    <w:rsid w:val="00B310C2"/>
    <w:rsid w:val="00B32BAB"/>
    <w:rsid w:val="00B35BEC"/>
    <w:rsid w:val="00B37992"/>
    <w:rsid w:val="00B40240"/>
    <w:rsid w:val="00B4173B"/>
    <w:rsid w:val="00B42C10"/>
    <w:rsid w:val="00B431C7"/>
    <w:rsid w:val="00B43257"/>
    <w:rsid w:val="00B43E3E"/>
    <w:rsid w:val="00B5166B"/>
    <w:rsid w:val="00B55780"/>
    <w:rsid w:val="00B6140A"/>
    <w:rsid w:val="00B621A7"/>
    <w:rsid w:val="00B63EA2"/>
    <w:rsid w:val="00B6773C"/>
    <w:rsid w:val="00B70BCA"/>
    <w:rsid w:val="00B75CB3"/>
    <w:rsid w:val="00B769A2"/>
    <w:rsid w:val="00B77B18"/>
    <w:rsid w:val="00B8052A"/>
    <w:rsid w:val="00B823AD"/>
    <w:rsid w:val="00B87DEB"/>
    <w:rsid w:val="00B90FDF"/>
    <w:rsid w:val="00B9213E"/>
    <w:rsid w:val="00B95D24"/>
    <w:rsid w:val="00B972F1"/>
    <w:rsid w:val="00B97B8D"/>
    <w:rsid w:val="00BA0456"/>
    <w:rsid w:val="00BA0862"/>
    <w:rsid w:val="00BA432A"/>
    <w:rsid w:val="00BA4957"/>
    <w:rsid w:val="00BA6C07"/>
    <w:rsid w:val="00BB0F41"/>
    <w:rsid w:val="00BB1284"/>
    <w:rsid w:val="00BB1709"/>
    <w:rsid w:val="00BB1E0C"/>
    <w:rsid w:val="00BB347E"/>
    <w:rsid w:val="00BB476A"/>
    <w:rsid w:val="00BB4847"/>
    <w:rsid w:val="00BB4CD4"/>
    <w:rsid w:val="00BB6252"/>
    <w:rsid w:val="00BB7707"/>
    <w:rsid w:val="00BC2EE6"/>
    <w:rsid w:val="00BC5024"/>
    <w:rsid w:val="00BC58D7"/>
    <w:rsid w:val="00BC5E78"/>
    <w:rsid w:val="00BC6388"/>
    <w:rsid w:val="00BC69C3"/>
    <w:rsid w:val="00BC6C87"/>
    <w:rsid w:val="00BD0408"/>
    <w:rsid w:val="00BD043A"/>
    <w:rsid w:val="00BD14D8"/>
    <w:rsid w:val="00BD2628"/>
    <w:rsid w:val="00BD6963"/>
    <w:rsid w:val="00BD7642"/>
    <w:rsid w:val="00BE224A"/>
    <w:rsid w:val="00BE26F9"/>
    <w:rsid w:val="00BE4EC5"/>
    <w:rsid w:val="00BE612E"/>
    <w:rsid w:val="00BE7B64"/>
    <w:rsid w:val="00BE7D9E"/>
    <w:rsid w:val="00BF079C"/>
    <w:rsid w:val="00BF770B"/>
    <w:rsid w:val="00C00FD5"/>
    <w:rsid w:val="00C0203E"/>
    <w:rsid w:val="00C0346C"/>
    <w:rsid w:val="00C06305"/>
    <w:rsid w:val="00C06BC5"/>
    <w:rsid w:val="00C103F0"/>
    <w:rsid w:val="00C12E5B"/>
    <w:rsid w:val="00C14BFF"/>
    <w:rsid w:val="00C17BEA"/>
    <w:rsid w:val="00C20782"/>
    <w:rsid w:val="00C20995"/>
    <w:rsid w:val="00C2188A"/>
    <w:rsid w:val="00C224DA"/>
    <w:rsid w:val="00C22B41"/>
    <w:rsid w:val="00C23BD8"/>
    <w:rsid w:val="00C247E5"/>
    <w:rsid w:val="00C26082"/>
    <w:rsid w:val="00C26962"/>
    <w:rsid w:val="00C328AC"/>
    <w:rsid w:val="00C363C5"/>
    <w:rsid w:val="00C36BBB"/>
    <w:rsid w:val="00C37E06"/>
    <w:rsid w:val="00C4013E"/>
    <w:rsid w:val="00C4653D"/>
    <w:rsid w:val="00C46DE8"/>
    <w:rsid w:val="00C46F11"/>
    <w:rsid w:val="00C47381"/>
    <w:rsid w:val="00C505F5"/>
    <w:rsid w:val="00C510F8"/>
    <w:rsid w:val="00C53A55"/>
    <w:rsid w:val="00C56D7E"/>
    <w:rsid w:val="00C6544B"/>
    <w:rsid w:val="00C67B9F"/>
    <w:rsid w:val="00C71127"/>
    <w:rsid w:val="00C715F1"/>
    <w:rsid w:val="00C71E2C"/>
    <w:rsid w:val="00C73562"/>
    <w:rsid w:val="00C8001E"/>
    <w:rsid w:val="00C80B27"/>
    <w:rsid w:val="00C815BF"/>
    <w:rsid w:val="00C82430"/>
    <w:rsid w:val="00C83D8B"/>
    <w:rsid w:val="00C8572E"/>
    <w:rsid w:val="00C8689E"/>
    <w:rsid w:val="00C87267"/>
    <w:rsid w:val="00C9056B"/>
    <w:rsid w:val="00C9113E"/>
    <w:rsid w:val="00C93EC3"/>
    <w:rsid w:val="00C9432A"/>
    <w:rsid w:val="00C96FF6"/>
    <w:rsid w:val="00CA023C"/>
    <w:rsid w:val="00CA42CC"/>
    <w:rsid w:val="00CA6FDA"/>
    <w:rsid w:val="00CB03CB"/>
    <w:rsid w:val="00CB3FE4"/>
    <w:rsid w:val="00CB6959"/>
    <w:rsid w:val="00CC4521"/>
    <w:rsid w:val="00CC7F65"/>
    <w:rsid w:val="00CD058A"/>
    <w:rsid w:val="00CD3325"/>
    <w:rsid w:val="00CE0C1B"/>
    <w:rsid w:val="00CE1503"/>
    <w:rsid w:val="00CE3940"/>
    <w:rsid w:val="00CE50EA"/>
    <w:rsid w:val="00CE7DFA"/>
    <w:rsid w:val="00CF246C"/>
    <w:rsid w:val="00CF4018"/>
    <w:rsid w:val="00CF460A"/>
    <w:rsid w:val="00CF51FF"/>
    <w:rsid w:val="00CF661E"/>
    <w:rsid w:val="00D0176E"/>
    <w:rsid w:val="00D01AE8"/>
    <w:rsid w:val="00D050BF"/>
    <w:rsid w:val="00D05741"/>
    <w:rsid w:val="00D07E52"/>
    <w:rsid w:val="00D122AF"/>
    <w:rsid w:val="00D13506"/>
    <w:rsid w:val="00D1677A"/>
    <w:rsid w:val="00D16FF0"/>
    <w:rsid w:val="00D20F89"/>
    <w:rsid w:val="00D2124F"/>
    <w:rsid w:val="00D25829"/>
    <w:rsid w:val="00D329AB"/>
    <w:rsid w:val="00D3372C"/>
    <w:rsid w:val="00D35326"/>
    <w:rsid w:val="00D377D3"/>
    <w:rsid w:val="00D4119F"/>
    <w:rsid w:val="00D4291B"/>
    <w:rsid w:val="00D42BC8"/>
    <w:rsid w:val="00D433E8"/>
    <w:rsid w:val="00D43A97"/>
    <w:rsid w:val="00D43C16"/>
    <w:rsid w:val="00D4404D"/>
    <w:rsid w:val="00D441DF"/>
    <w:rsid w:val="00D461D9"/>
    <w:rsid w:val="00D479F6"/>
    <w:rsid w:val="00D5024D"/>
    <w:rsid w:val="00D50285"/>
    <w:rsid w:val="00D51B76"/>
    <w:rsid w:val="00D51BDD"/>
    <w:rsid w:val="00D520B5"/>
    <w:rsid w:val="00D52CB4"/>
    <w:rsid w:val="00D543CE"/>
    <w:rsid w:val="00D54779"/>
    <w:rsid w:val="00D54FE6"/>
    <w:rsid w:val="00D601E7"/>
    <w:rsid w:val="00D6263E"/>
    <w:rsid w:val="00D63B40"/>
    <w:rsid w:val="00D65243"/>
    <w:rsid w:val="00D65C8C"/>
    <w:rsid w:val="00D66C55"/>
    <w:rsid w:val="00D70109"/>
    <w:rsid w:val="00D7460E"/>
    <w:rsid w:val="00D771DF"/>
    <w:rsid w:val="00D8186E"/>
    <w:rsid w:val="00D83D64"/>
    <w:rsid w:val="00D85B79"/>
    <w:rsid w:val="00D87702"/>
    <w:rsid w:val="00D9329E"/>
    <w:rsid w:val="00D93F10"/>
    <w:rsid w:val="00D946EE"/>
    <w:rsid w:val="00DA278D"/>
    <w:rsid w:val="00DA494D"/>
    <w:rsid w:val="00DA637C"/>
    <w:rsid w:val="00DB282D"/>
    <w:rsid w:val="00DB29EE"/>
    <w:rsid w:val="00DB3F72"/>
    <w:rsid w:val="00DB40D2"/>
    <w:rsid w:val="00DB71E0"/>
    <w:rsid w:val="00DB75C5"/>
    <w:rsid w:val="00DB7EE7"/>
    <w:rsid w:val="00DC025B"/>
    <w:rsid w:val="00DC0C67"/>
    <w:rsid w:val="00DC1B9A"/>
    <w:rsid w:val="00DC1C0A"/>
    <w:rsid w:val="00DC1F81"/>
    <w:rsid w:val="00DC74E3"/>
    <w:rsid w:val="00DC7DC7"/>
    <w:rsid w:val="00DD07F5"/>
    <w:rsid w:val="00DD152B"/>
    <w:rsid w:val="00DD3BCB"/>
    <w:rsid w:val="00DD3F0E"/>
    <w:rsid w:val="00DD4A36"/>
    <w:rsid w:val="00DD5D99"/>
    <w:rsid w:val="00DD6033"/>
    <w:rsid w:val="00DD75EC"/>
    <w:rsid w:val="00DD76DF"/>
    <w:rsid w:val="00DD7E19"/>
    <w:rsid w:val="00DE1205"/>
    <w:rsid w:val="00DE2BB2"/>
    <w:rsid w:val="00DE483B"/>
    <w:rsid w:val="00DE6AA3"/>
    <w:rsid w:val="00DE7347"/>
    <w:rsid w:val="00DE75FC"/>
    <w:rsid w:val="00DF155A"/>
    <w:rsid w:val="00DF2078"/>
    <w:rsid w:val="00DF2FA4"/>
    <w:rsid w:val="00DF30F0"/>
    <w:rsid w:val="00DF7FEE"/>
    <w:rsid w:val="00E008AA"/>
    <w:rsid w:val="00E03999"/>
    <w:rsid w:val="00E053A9"/>
    <w:rsid w:val="00E056A0"/>
    <w:rsid w:val="00E06D70"/>
    <w:rsid w:val="00E071CE"/>
    <w:rsid w:val="00E079FB"/>
    <w:rsid w:val="00E1164F"/>
    <w:rsid w:val="00E13055"/>
    <w:rsid w:val="00E14BAA"/>
    <w:rsid w:val="00E16DF2"/>
    <w:rsid w:val="00E17510"/>
    <w:rsid w:val="00E20301"/>
    <w:rsid w:val="00E2246E"/>
    <w:rsid w:val="00E245E9"/>
    <w:rsid w:val="00E308F6"/>
    <w:rsid w:val="00E30F80"/>
    <w:rsid w:val="00E314CC"/>
    <w:rsid w:val="00E31559"/>
    <w:rsid w:val="00E341C7"/>
    <w:rsid w:val="00E35DF8"/>
    <w:rsid w:val="00E37DEE"/>
    <w:rsid w:val="00E40E0E"/>
    <w:rsid w:val="00E42FAC"/>
    <w:rsid w:val="00E44846"/>
    <w:rsid w:val="00E44DA8"/>
    <w:rsid w:val="00E452B1"/>
    <w:rsid w:val="00E50237"/>
    <w:rsid w:val="00E52D14"/>
    <w:rsid w:val="00E52E29"/>
    <w:rsid w:val="00E555F8"/>
    <w:rsid w:val="00E625BE"/>
    <w:rsid w:val="00E667E6"/>
    <w:rsid w:val="00E66CBA"/>
    <w:rsid w:val="00E70402"/>
    <w:rsid w:val="00E711BB"/>
    <w:rsid w:val="00E72530"/>
    <w:rsid w:val="00E7413C"/>
    <w:rsid w:val="00E80AE3"/>
    <w:rsid w:val="00E829FE"/>
    <w:rsid w:val="00E834B9"/>
    <w:rsid w:val="00E83D1E"/>
    <w:rsid w:val="00E928D1"/>
    <w:rsid w:val="00E92CB7"/>
    <w:rsid w:val="00EA20F3"/>
    <w:rsid w:val="00EA2177"/>
    <w:rsid w:val="00EA3C29"/>
    <w:rsid w:val="00EA48D9"/>
    <w:rsid w:val="00EA4A9C"/>
    <w:rsid w:val="00EB4911"/>
    <w:rsid w:val="00EB4FDE"/>
    <w:rsid w:val="00EB7796"/>
    <w:rsid w:val="00EC3301"/>
    <w:rsid w:val="00EC76F9"/>
    <w:rsid w:val="00ED04CB"/>
    <w:rsid w:val="00ED0D10"/>
    <w:rsid w:val="00ED0D9E"/>
    <w:rsid w:val="00ED1E9E"/>
    <w:rsid w:val="00ED30D0"/>
    <w:rsid w:val="00EE0E81"/>
    <w:rsid w:val="00EE12EA"/>
    <w:rsid w:val="00EE59BB"/>
    <w:rsid w:val="00EE7B9B"/>
    <w:rsid w:val="00EF00F5"/>
    <w:rsid w:val="00EF0A1C"/>
    <w:rsid w:val="00EF26DC"/>
    <w:rsid w:val="00EF2CA3"/>
    <w:rsid w:val="00EF2CAB"/>
    <w:rsid w:val="00EF4C86"/>
    <w:rsid w:val="00EF6F71"/>
    <w:rsid w:val="00F00CFD"/>
    <w:rsid w:val="00F01B68"/>
    <w:rsid w:val="00F021C1"/>
    <w:rsid w:val="00F05B46"/>
    <w:rsid w:val="00F07332"/>
    <w:rsid w:val="00F12BE8"/>
    <w:rsid w:val="00F14DA4"/>
    <w:rsid w:val="00F20EE4"/>
    <w:rsid w:val="00F240DE"/>
    <w:rsid w:val="00F260CF"/>
    <w:rsid w:val="00F26534"/>
    <w:rsid w:val="00F30440"/>
    <w:rsid w:val="00F31322"/>
    <w:rsid w:val="00F32DCD"/>
    <w:rsid w:val="00F34B25"/>
    <w:rsid w:val="00F36C89"/>
    <w:rsid w:val="00F41EE5"/>
    <w:rsid w:val="00F43B81"/>
    <w:rsid w:val="00F4651B"/>
    <w:rsid w:val="00F46886"/>
    <w:rsid w:val="00F471FC"/>
    <w:rsid w:val="00F5217B"/>
    <w:rsid w:val="00F556B0"/>
    <w:rsid w:val="00F60830"/>
    <w:rsid w:val="00F61450"/>
    <w:rsid w:val="00F63686"/>
    <w:rsid w:val="00F63C41"/>
    <w:rsid w:val="00F75927"/>
    <w:rsid w:val="00F77DAC"/>
    <w:rsid w:val="00F81AD4"/>
    <w:rsid w:val="00F82E82"/>
    <w:rsid w:val="00F82F3A"/>
    <w:rsid w:val="00F84510"/>
    <w:rsid w:val="00F85070"/>
    <w:rsid w:val="00F871E6"/>
    <w:rsid w:val="00F91743"/>
    <w:rsid w:val="00F93690"/>
    <w:rsid w:val="00F941E3"/>
    <w:rsid w:val="00F949B7"/>
    <w:rsid w:val="00F94A1B"/>
    <w:rsid w:val="00FA2EEA"/>
    <w:rsid w:val="00FA4B8E"/>
    <w:rsid w:val="00FA6694"/>
    <w:rsid w:val="00FA729D"/>
    <w:rsid w:val="00FB19CD"/>
    <w:rsid w:val="00FB32ED"/>
    <w:rsid w:val="00FB3967"/>
    <w:rsid w:val="00FB4EE2"/>
    <w:rsid w:val="00FB6F94"/>
    <w:rsid w:val="00FB78A7"/>
    <w:rsid w:val="00FC1407"/>
    <w:rsid w:val="00FC291D"/>
    <w:rsid w:val="00FC48F0"/>
    <w:rsid w:val="00FC4E2C"/>
    <w:rsid w:val="00FC52B0"/>
    <w:rsid w:val="00FC644A"/>
    <w:rsid w:val="00FD2328"/>
    <w:rsid w:val="00FD281E"/>
    <w:rsid w:val="00FD28E1"/>
    <w:rsid w:val="00FD3ED7"/>
    <w:rsid w:val="00FD6AA0"/>
    <w:rsid w:val="00FE4408"/>
    <w:rsid w:val="00FE6958"/>
    <w:rsid w:val="00FF0EC2"/>
    <w:rsid w:val="00FF26CC"/>
    <w:rsid w:val="00FF46E4"/>
    <w:rsid w:val="00FF5AC3"/>
    <w:rsid w:val="0139423D"/>
    <w:rsid w:val="0A3A6502"/>
    <w:rsid w:val="146656FC"/>
    <w:rsid w:val="15127621"/>
    <w:rsid w:val="1A2E1582"/>
    <w:rsid w:val="1C4F1E80"/>
    <w:rsid w:val="1FDF66E2"/>
    <w:rsid w:val="224D57AE"/>
    <w:rsid w:val="27EE18FF"/>
    <w:rsid w:val="2C526E62"/>
    <w:rsid w:val="2CD53B9A"/>
    <w:rsid w:val="2F8740A1"/>
    <w:rsid w:val="3010358E"/>
    <w:rsid w:val="316A7E21"/>
    <w:rsid w:val="33E277DE"/>
    <w:rsid w:val="348D003D"/>
    <w:rsid w:val="3702713C"/>
    <w:rsid w:val="371C5779"/>
    <w:rsid w:val="406903B9"/>
    <w:rsid w:val="461C3792"/>
    <w:rsid w:val="48CB0E7D"/>
    <w:rsid w:val="497A760E"/>
    <w:rsid w:val="49F7425F"/>
    <w:rsid w:val="5034498C"/>
    <w:rsid w:val="50682DFB"/>
    <w:rsid w:val="5AED2291"/>
    <w:rsid w:val="5C9A5987"/>
    <w:rsid w:val="5CD656E7"/>
    <w:rsid w:val="619D55B4"/>
    <w:rsid w:val="623644AE"/>
    <w:rsid w:val="6449068A"/>
    <w:rsid w:val="69FC4BAC"/>
    <w:rsid w:val="6F7A7FF3"/>
    <w:rsid w:val="72280158"/>
    <w:rsid w:val="750D091A"/>
    <w:rsid w:val="751B7868"/>
    <w:rsid w:val="795E2161"/>
    <w:rsid w:val="7BE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CE97BF"/>
  <w15:docId w15:val="{C6605DD8-7FA2-4C29-AB35-CE66D3C7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paragraph" w:styleId="a5">
    <w:name w:val="Balloon Text"/>
    <w:basedOn w:val="a"/>
    <w:link w:val="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link w:val="a5"/>
    <w:uiPriority w:val="99"/>
    <w:semiHidden/>
    <w:rPr>
      <w:rFonts w:cs="Calibri"/>
      <w:sz w:val="16"/>
      <w:szCs w:val="0"/>
      <w:lang w:eastAsia="ar-SA"/>
    </w:rPr>
  </w:style>
  <w:style w:type="paragraph" w:styleId="a6">
    <w:name w:val="annotation text"/>
    <w:basedOn w:val="a"/>
    <w:link w:val="a7"/>
    <w:uiPriority w:val="99"/>
    <w:unhideWhenUsed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Pr>
      <w:rFonts w:ascii="Calibri" w:hAnsi="Calibri" w:cs="Calibri"/>
      <w:lang w:eastAsia="ar-SA"/>
    </w:rPr>
  </w:style>
  <w:style w:type="paragraph" w:styleId="a8">
    <w:name w:val="annotation subject"/>
    <w:basedOn w:val="a6"/>
    <w:next w:val="a6"/>
    <w:link w:val="a9"/>
    <w:uiPriority w:val="99"/>
    <w:unhideWhenUsed/>
    <w:rPr>
      <w:b/>
      <w:bCs/>
    </w:rPr>
  </w:style>
  <w:style w:type="character" w:customStyle="1" w:styleId="a9">
    <w:name w:val="Тема примечания Знак"/>
    <w:link w:val="a8"/>
    <w:uiPriority w:val="99"/>
    <w:semiHidden/>
    <w:rPr>
      <w:rFonts w:ascii="Calibri" w:hAnsi="Calibri" w:cs="Calibri"/>
      <w:b/>
      <w:bCs/>
      <w:lang w:eastAsia="ar-SA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rFonts w:ascii="Calibri" w:hAnsi="Calibri" w:cs="Calibri"/>
      <w:lang w:eastAsia="ar-SA"/>
    </w:rPr>
  </w:style>
  <w:style w:type="paragraph" w:styleId="ac">
    <w:name w:val="Body Text"/>
    <w:basedOn w:val="a"/>
    <w:link w:val="10"/>
    <w:uiPriority w:val="99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link w:val="ac"/>
    <w:uiPriority w:val="99"/>
    <w:semiHidden/>
    <w:rPr>
      <w:rFonts w:ascii="Calibri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Calibri" w:hAnsi="Calibri" w:cs="Calibri"/>
      <w:lang w:eastAsia="ar-SA"/>
    </w:rPr>
  </w:style>
  <w:style w:type="paragraph" w:styleId="af">
    <w:name w:val="List"/>
    <w:basedOn w:val="ac"/>
    <w:uiPriority w:val="99"/>
    <w:rPr>
      <w:rFonts w:cs="Mangal"/>
    </w:rPr>
  </w:style>
  <w:style w:type="paragraph" w:styleId="af0">
    <w:name w:val="Normal (Web)"/>
    <w:basedOn w:val="a"/>
    <w:uiPriority w:val="99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table" w:styleId="af1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uiPriority w:val="99"/>
    <w:rPr>
      <w:rFonts w:ascii="Times New Roman" w:hAnsi="Times New Roman"/>
      <w:sz w:val="28"/>
    </w:rPr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3">
    <w:name w:val="Основной шрифт абзаца3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2">
    <w:name w:val="Основной шрифт абзаца2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0">
    <w:name w:val="WW8Num6z0"/>
    <w:uiPriority w:val="99"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</w:style>
  <w:style w:type="character" w:customStyle="1" w:styleId="WW8Num7z1">
    <w:name w:val="WW8Num7z1"/>
    <w:uiPriority w:val="99"/>
  </w:style>
  <w:style w:type="character" w:customStyle="1" w:styleId="WW8Num7z2">
    <w:name w:val="WW8Num7z2"/>
    <w:uiPriority w:val="99"/>
  </w:style>
  <w:style w:type="character" w:customStyle="1" w:styleId="WW8Num7z3">
    <w:name w:val="WW8Num7z3"/>
    <w:uiPriority w:val="99"/>
  </w:style>
  <w:style w:type="character" w:customStyle="1" w:styleId="WW8Num7z4">
    <w:name w:val="WW8Num7z4"/>
    <w:uiPriority w:val="99"/>
  </w:style>
  <w:style w:type="character" w:customStyle="1" w:styleId="WW8Num7z5">
    <w:name w:val="WW8Num7z5"/>
    <w:uiPriority w:val="99"/>
  </w:style>
  <w:style w:type="character" w:customStyle="1" w:styleId="WW8Num7z6">
    <w:name w:val="WW8Num7z6"/>
    <w:uiPriority w:val="99"/>
  </w:style>
  <w:style w:type="character" w:customStyle="1" w:styleId="WW8Num7z7">
    <w:name w:val="WW8Num7z7"/>
    <w:uiPriority w:val="99"/>
  </w:style>
  <w:style w:type="character" w:customStyle="1" w:styleId="WW8Num7z8">
    <w:name w:val="WW8Num7z8"/>
    <w:uiPriority w:val="99"/>
  </w:style>
  <w:style w:type="character" w:customStyle="1" w:styleId="WW8Num8z0">
    <w:name w:val="WW8Num8z0"/>
    <w:uiPriority w:val="99"/>
  </w:style>
  <w:style w:type="character" w:customStyle="1" w:styleId="WW8Num8z1">
    <w:name w:val="WW8Num8z1"/>
    <w:uiPriority w:val="99"/>
  </w:style>
  <w:style w:type="character" w:customStyle="1" w:styleId="WW8Num8z2">
    <w:name w:val="WW8Num8z2"/>
    <w:uiPriority w:val="99"/>
  </w:style>
  <w:style w:type="character" w:customStyle="1" w:styleId="WW8Num8z3">
    <w:name w:val="WW8Num8z3"/>
    <w:uiPriority w:val="99"/>
  </w:style>
  <w:style w:type="character" w:customStyle="1" w:styleId="WW8Num8z4">
    <w:name w:val="WW8Num8z4"/>
    <w:uiPriority w:val="99"/>
  </w:style>
  <w:style w:type="character" w:customStyle="1" w:styleId="WW8Num8z5">
    <w:name w:val="WW8Num8z5"/>
    <w:uiPriority w:val="99"/>
  </w:style>
  <w:style w:type="character" w:customStyle="1" w:styleId="WW8Num8z6">
    <w:name w:val="WW8Num8z6"/>
    <w:uiPriority w:val="99"/>
  </w:style>
  <w:style w:type="character" w:customStyle="1" w:styleId="WW8Num8z7">
    <w:name w:val="WW8Num8z7"/>
    <w:uiPriority w:val="99"/>
  </w:style>
  <w:style w:type="character" w:customStyle="1" w:styleId="WW8Num8z8">
    <w:name w:val="WW8Num8z8"/>
    <w:uiPriority w:val="99"/>
  </w:style>
  <w:style w:type="character" w:customStyle="1" w:styleId="WW8Num9z0">
    <w:name w:val="WW8Num9z0"/>
    <w:uiPriority w:val="99"/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WW8Num10z0">
    <w:name w:val="WW8Num10z0"/>
    <w:uiPriority w:val="99"/>
  </w:style>
  <w:style w:type="character" w:customStyle="1" w:styleId="WW8Num10z1">
    <w:name w:val="WW8Num10z1"/>
    <w:uiPriority w:val="99"/>
  </w:style>
  <w:style w:type="character" w:customStyle="1" w:styleId="WW8Num11z0">
    <w:name w:val="WW8Num11z0"/>
    <w:uiPriority w:val="99"/>
  </w:style>
  <w:style w:type="character" w:customStyle="1" w:styleId="WW8Num11z1">
    <w:name w:val="WW8Num11z1"/>
    <w:uiPriority w:val="99"/>
  </w:style>
  <w:style w:type="character" w:customStyle="1" w:styleId="WW8Num11z2">
    <w:name w:val="WW8Num11z2"/>
    <w:uiPriority w:val="99"/>
  </w:style>
  <w:style w:type="character" w:customStyle="1" w:styleId="WW8Num11z3">
    <w:name w:val="WW8Num11z3"/>
    <w:uiPriority w:val="99"/>
  </w:style>
  <w:style w:type="character" w:customStyle="1" w:styleId="WW8Num11z4">
    <w:name w:val="WW8Num11z4"/>
    <w:uiPriority w:val="99"/>
  </w:style>
  <w:style w:type="character" w:customStyle="1" w:styleId="WW8Num11z5">
    <w:name w:val="WW8Num11z5"/>
    <w:uiPriority w:val="99"/>
  </w:style>
  <w:style w:type="character" w:customStyle="1" w:styleId="WW8Num11z6">
    <w:name w:val="WW8Num11z6"/>
    <w:uiPriority w:val="99"/>
  </w:style>
  <w:style w:type="character" w:customStyle="1" w:styleId="WW8Num11z7">
    <w:name w:val="WW8Num11z7"/>
    <w:uiPriority w:val="99"/>
  </w:style>
  <w:style w:type="character" w:customStyle="1" w:styleId="WW8Num11z8">
    <w:name w:val="WW8Num11z8"/>
    <w:uiPriority w:val="99"/>
  </w:style>
  <w:style w:type="character" w:customStyle="1" w:styleId="11">
    <w:name w:val="Основной шрифт абзаца1"/>
    <w:uiPriority w:val="99"/>
  </w:style>
  <w:style w:type="character" w:customStyle="1" w:styleId="af2">
    <w:name w:val="Основной текст Знак"/>
    <w:uiPriority w:val="99"/>
    <w:rPr>
      <w:rFonts w:ascii="Times New Roman" w:hAnsi="Times New Roman"/>
      <w:sz w:val="24"/>
    </w:rPr>
  </w:style>
  <w:style w:type="character" w:customStyle="1" w:styleId="pre">
    <w:name w:val="pre"/>
    <w:uiPriority w:val="99"/>
  </w:style>
  <w:style w:type="character" w:customStyle="1" w:styleId="30">
    <w:name w:val="Основной текст 3 Знак"/>
    <w:uiPriority w:val="99"/>
    <w:rPr>
      <w:rFonts w:ascii="Times New Roman" w:hAnsi="Times New Roman"/>
      <w:sz w:val="16"/>
    </w:rPr>
  </w:style>
  <w:style w:type="character" w:customStyle="1" w:styleId="af3">
    <w:name w:val="Текст выноски Знак"/>
    <w:uiPriority w:val="99"/>
    <w:rPr>
      <w:rFonts w:ascii="Tahoma" w:hAnsi="Tahoma"/>
      <w:sz w:val="16"/>
    </w:rPr>
  </w:style>
  <w:style w:type="paragraph" w:customStyle="1" w:styleId="12">
    <w:name w:val="Заголовок1"/>
    <w:basedOn w:val="a"/>
    <w:next w:val="ac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1">
    <w:name w:val="Название3"/>
    <w:basedOn w:val="a"/>
    <w:uiPriority w:val="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styleId="af4">
    <w:name w:val="No Spacing"/>
    <w:uiPriority w:val="99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f5">
    <w:name w:val="List Paragraph"/>
    <w:basedOn w:val="a"/>
    <w:uiPriority w:val="99"/>
    <w:qFormat/>
    <w:pPr>
      <w:ind w:left="720"/>
    </w:pPr>
  </w:style>
  <w:style w:type="paragraph" w:customStyle="1" w:styleId="af6">
    <w:name w:val="Содержимое таблицы"/>
    <w:basedOn w:val="a"/>
    <w:uiPriority w:val="99"/>
    <w:pPr>
      <w:suppressLineNumbers/>
    </w:pPr>
  </w:style>
  <w:style w:type="paragraph" w:customStyle="1" w:styleId="af7">
    <w:name w:val="Заголовок таблицы"/>
    <w:basedOn w:val="af6"/>
    <w:uiPriority w:val="99"/>
    <w:pPr>
      <w:jc w:val="center"/>
    </w:pPr>
    <w:rPr>
      <w:b/>
      <w:bCs/>
    </w:rPr>
  </w:style>
  <w:style w:type="paragraph" w:customStyle="1" w:styleId="af8">
    <w:name w:val="Содержимое врезки"/>
    <w:basedOn w:val="ac"/>
    <w:uiPriority w:val="99"/>
  </w:style>
  <w:style w:type="character" w:customStyle="1" w:styleId="af9">
    <w:name w:val="Основной текст_"/>
    <w:link w:val="15"/>
    <w:uiPriority w:val="99"/>
    <w:locked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9"/>
    <w:uiPriority w:val="99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B8239c4m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E236B3AC1C228669A35FF29CA5F1AE649CDF40F2E2318F6C2051B444D4B940055BBF7FB2D2D0759B8239c4m7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2899041A1E022FD608256F7E2705920B71C001482963471634E41CBF24815B8BF9D26833BA6A3AE7D520P0V4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AE236B3AC1C228669A35FF29CA5F1AE649CDF40F2E2318F6C2051B444D4B940055BBF7FB2D2D0759E8033c4m7L" TargetMode="External"/><Relationship Id="rId10" Type="http://schemas.openxmlformats.org/officeDocument/2006/relationships/hyperlink" Target="consultantplus://offline/ref=5F2899041A1E022FD608256F7E2705920B71C001482963471634E41CBF24815B8BF9D26833BA6A39E4DA24P0V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E236B3AC1C228669A35FF29CA5F1AE649CDF40F2E2318F6C2051B444D4B940055BBF7FB2D2D0759B8239c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2D5C-F531-4512-890B-76D8DA5F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9325</Words>
  <Characters>53156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62357</CharactersWithSpaces>
  <SharedDoc>false</SharedDoc>
  <HLinks>
    <vt:vector size="36" baseType="variant">
      <vt:variant>
        <vt:i4>5177427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53</cp:revision>
  <cp:lastPrinted>2024-06-18T10:22:00Z</cp:lastPrinted>
  <dcterms:created xsi:type="dcterms:W3CDTF">2023-12-27T11:27:00Z</dcterms:created>
  <dcterms:modified xsi:type="dcterms:W3CDTF">2024-07-19T11:25:00Z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9134A72A1E5C4B3D9D4E743FFAFF411C_12</vt:lpwstr>
  </property>
</Properties>
</file>