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5D11C2">
        <w:rPr>
          <w:sz w:val="28"/>
          <w:szCs w:val="28"/>
        </w:rPr>
        <w:t>Екатериновского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927C9B" w:rsidP="002A2E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283E">
        <w:rPr>
          <w:sz w:val="28"/>
          <w:szCs w:val="28"/>
        </w:rPr>
        <w:t>От</w:t>
      </w:r>
      <w:r w:rsidR="00E903F8">
        <w:rPr>
          <w:sz w:val="28"/>
          <w:szCs w:val="28"/>
        </w:rPr>
        <w:t xml:space="preserve"> 08</w:t>
      </w:r>
      <w:r w:rsidR="004D283E">
        <w:rPr>
          <w:sz w:val="28"/>
          <w:szCs w:val="28"/>
        </w:rPr>
        <w:t>.02</w:t>
      </w:r>
      <w:r w:rsidR="00A60208">
        <w:rPr>
          <w:sz w:val="28"/>
          <w:szCs w:val="28"/>
        </w:rPr>
        <w:t xml:space="preserve">. </w:t>
      </w:r>
      <w:r w:rsidR="004D283E">
        <w:rPr>
          <w:sz w:val="28"/>
          <w:szCs w:val="28"/>
        </w:rPr>
        <w:t>2024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 w:rsidR="00C249A9">
        <w:rPr>
          <w:sz w:val="28"/>
          <w:szCs w:val="28"/>
        </w:rPr>
        <w:t xml:space="preserve">      </w:t>
      </w:r>
      <w:r w:rsidRPr="00927C9B">
        <w:rPr>
          <w:sz w:val="28"/>
          <w:szCs w:val="28"/>
        </w:rPr>
        <w:t>с. Екатериновка</w:t>
      </w:r>
      <w:r w:rsidR="00C249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E903F8">
        <w:rPr>
          <w:sz w:val="28"/>
          <w:szCs w:val="28"/>
        </w:rPr>
        <w:t>№ 8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4307E1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Сводного перечня</w:t>
      </w:r>
      <w:r w:rsidR="00967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целевых субсидий и субсидий на</w:t>
      </w:r>
      <w:r w:rsidR="00967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осуществление капитальных вложений </w:t>
      </w:r>
      <w:r w:rsidR="00967D1F">
        <w:rPr>
          <w:color w:val="000000"/>
          <w:sz w:val="28"/>
          <w:szCs w:val="28"/>
        </w:rPr>
        <w:t>на 2024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</w:t>
      </w:r>
      <w:r w:rsidR="00927C9B">
        <w:rPr>
          <w:color w:val="000000"/>
          <w:sz w:val="28"/>
          <w:szCs w:val="28"/>
        </w:rPr>
        <w:t xml:space="preserve">с </w:t>
      </w:r>
      <w:r w:rsidR="00927C9B">
        <w:rPr>
          <w:color w:val="000000"/>
          <w:spacing w:val="-2"/>
          <w:sz w:val="28"/>
          <w:szCs w:val="28"/>
        </w:rPr>
        <w:t>абзацем</w:t>
      </w:r>
      <w:r>
        <w:rPr>
          <w:color w:val="000000"/>
          <w:spacing w:val="-2"/>
          <w:sz w:val="28"/>
          <w:szCs w:val="28"/>
        </w:rPr>
        <w:t xml:space="preserve">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927C9B" w:rsidRDefault="00927C9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927C9B" w:rsidRDefault="00927C9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A60208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967D1F">
        <w:rPr>
          <w:color w:val="000000"/>
          <w:sz w:val="28"/>
          <w:szCs w:val="28"/>
        </w:rPr>
        <w:t xml:space="preserve"> на 2024</w:t>
      </w:r>
      <w:r w:rsidR="00927C9B">
        <w:rPr>
          <w:color w:val="000000"/>
          <w:sz w:val="28"/>
          <w:szCs w:val="28"/>
        </w:rPr>
        <w:t>год согласно</w:t>
      </w:r>
      <w:r w:rsidR="00650F19">
        <w:rPr>
          <w:color w:val="000000"/>
          <w:sz w:val="28"/>
          <w:szCs w:val="28"/>
        </w:rPr>
        <w:t xml:space="preserve"> приложению</w:t>
      </w:r>
      <w:proofErr w:type="gramStart"/>
      <w:r w:rsidR="006029FB">
        <w:rPr>
          <w:color w:val="000000"/>
          <w:sz w:val="28"/>
          <w:szCs w:val="28"/>
        </w:rPr>
        <w:t>1</w:t>
      </w:r>
      <w:proofErr w:type="gramEnd"/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proofErr w:type="gramStart"/>
      <w:r w:rsidR="006029FB">
        <w:rPr>
          <w:color w:val="000000"/>
          <w:sz w:val="28"/>
          <w:szCs w:val="28"/>
        </w:rPr>
        <w:t>Контроль за</w:t>
      </w:r>
      <w:proofErr w:type="gramEnd"/>
      <w:r w:rsidR="006029FB">
        <w:rPr>
          <w:color w:val="000000"/>
          <w:sz w:val="28"/>
          <w:szCs w:val="28"/>
        </w:rPr>
        <w:t xml:space="preserve">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</w:t>
      </w:r>
      <w:r w:rsidR="00967D1F">
        <w:rPr>
          <w:color w:val="000000"/>
          <w:sz w:val="28"/>
          <w:szCs w:val="28"/>
        </w:rPr>
        <w:t xml:space="preserve">номического отдела Н.В. </w:t>
      </w:r>
      <w:proofErr w:type="spellStart"/>
      <w:r w:rsidR="00967D1F">
        <w:rPr>
          <w:color w:val="000000"/>
          <w:sz w:val="28"/>
          <w:szCs w:val="28"/>
        </w:rPr>
        <w:t>Девицкую</w:t>
      </w:r>
      <w:proofErr w:type="spellEnd"/>
      <w:r w:rsidR="00967D1F">
        <w:rPr>
          <w:color w:val="000000"/>
          <w:sz w:val="28"/>
          <w:szCs w:val="28"/>
        </w:rPr>
        <w:t>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927C9B" w:rsidRDefault="00927C9B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967D1F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Екатериновского</w:t>
      </w:r>
      <w:r w:rsidR="00A60208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C249A9">
        <w:rPr>
          <w:sz w:val="28"/>
        </w:rPr>
        <w:t xml:space="preserve">       </w:t>
      </w:r>
      <w:r>
        <w:rPr>
          <w:sz w:val="28"/>
        </w:rPr>
        <w:t xml:space="preserve">                 Н.Л. Абрамова              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9D3CD8">
      <w:pPr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029FB" w:rsidRPr="006029FB" w:rsidRDefault="006029FB" w:rsidP="004E49BA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</w:t>
      </w:r>
      <w:proofErr w:type="gramStart"/>
      <w:r w:rsidRPr="006029FB">
        <w:rPr>
          <w:color w:val="000000"/>
          <w:spacing w:val="-1"/>
          <w:sz w:val="22"/>
          <w:szCs w:val="28"/>
        </w:rPr>
        <w:t>1</w:t>
      </w:r>
      <w:proofErr w:type="gramEnd"/>
      <w:r w:rsidR="00D46329">
        <w:rPr>
          <w:color w:val="000000"/>
          <w:spacing w:val="-1"/>
          <w:sz w:val="22"/>
          <w:szCs w:val="28"/>
        </w:rPr>
        <w:tab/>
      </w:r>
      <w:r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4D283E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Екатериновского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4D283E">
        <w:rPr>
          <w:color w:val="000000"/>
          <w:spacing w:val="-1"/>
          <w:sz w:val="22"/>
          <w:szCs w:val="28"/>
        </w:rPr>
        <w:t>08.029</w:t>
      </w:r>
      <w:r w:rsidR="004A6408">
        <w:rPr>
          <w:color w:val="000000"/>
          <w:spacing w:val="-1"/>
          <w:sz w:val="22"/>
          <w:szCs w:val="28"/>
        </w:rPr>
        <w:t>.</w:t>
      </w:r>
      <w:r w:rsidR="004E49BA">
        <w:rPr>
          <w:color w:val="000000"/>
          <w:spacing w:val="-1"/>
          <w:sz w:val="22"/>
          <w:szCs w:val="28"/>
        </w:rPr>
        <w:t>2024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2004CE">
        <w:rPr>
          <w:color w:val="000000"/>
          <w:spacing w:val="-1"/>
          <w:sz w:val="22"/>
          <w:szCs w:val="28"/>
        </w:rPr>
        <w:t>4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</w:t>
      </w:r>
      <w:r w:rsidR="004E49BA">
        <w:rPr>
          <w:sz w:val="24"/>
          <w:szCs w:val="24"/>
        </w:rPr>
        <w:t>НИЕ КАПИТАЛЬНЫХ ВЛОЖЕНИЙ НА 2024</w:t>
      </w:r>
      <w:r>
        <w:rPr>
          <w:sz w:val="24"/>
          <w:szCs w:val="24"/>
        </w:rPr>
        <w:t xml:space="preserve"> ГОД</w:t>
      </w:r>
    </w:p>
    <w:tbl>
      <w:tblPr>
        <w:tblW w:w="1464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2705"/>
        <w:gridCol w:w="1735"/>
        <w:gridCol w:w="567"/>
        <w:gridCol w:w="2410"/>
        <w:gridCol w:w="2551"/>
        <w:gridCol w:w="1276"/>
        <w:gridCol w:w="992"/>
      </w:tblGrid>
      <w:tr w:rsidR="00536663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D46329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36663" w:rsidRPr="00323A0F" w:rsidTr="00536663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536663" w:rsidRPr="00323A0F" w:rsidTr="00536663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536663" w:rsidRPr="00323A0F" w:rsidTr="00536663">
        <w:trPr>
          <w:trHeight w:val="276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536663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 w:rsidR="009D3CD8">
              <w:t>Екатериновского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</w:pPr>
            <w:proofErr w:type="gramStart"/>
            <w:r>
              <w:t>Субсидии бюдже</w:t>
            </w:r>
            <w:r w:rsidR="00BA2442">
              <w:t>тным учреждениям на иные цели (средства на капитальный ремонт муниципальных учреждений культуры по объекту:</w:t>
            </w:r>
            <w:proofErr w:type="gramEnd"/>
            <w:r w:rsidR="00BA2442">
              <w:t xml:space="preserve"> «Капитальный ремонт здания Дома культуры по адресу: Ростовская область, Сальский район с. Бараники, ул</w:t>
            </w:r>
            <w:proofErr w:type="gramStart"/>
            <w:r w:rsidR="00BA2442">
              <w:t>.О</w:t>
            </w:r>
            <w:proofErr w:type="gramEnd"/>
            <w:r w:rsidR="00BA2442">
              <w:t>ктябрьская№2)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536663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 w:rsidR="00BA2442">
              <w:rPr>
                <w:lang w:val="en-US"/>
              </w:rPr>
              <w:t>S</w:t>
            </w:r>
            <w:r w:rsidR="00BA2442">
              <w:t>3290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 w:rsidR="004D283E">
              <w:t xml:space="preserve">Екатериновского </w:t>
            </w:r>
            <w:r>
              <w:t xml:space="preserve"> сельского поселения </w:t>
            </w:r>
            <w:r w:rsidRPr="00926660">
              <w:t>Сальского района «О</w:t>
            </w:r>
            <w:r>
              <w:t>б утверждении муниц</w:t>
            </w:r>
            <w:r w:rsidR="004D283E">
              <w:t>ипальной программы</w:t>
            </w:r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4D283E" w:rsidP="004D283E">
            <w:pPr>
              <w:widowControl/>
              <w:autoSpaceDE/>
              <w:autoSpaceDN/>
              <w:adjustRightInd/>
            </w:pPr>
            <w:r>
              <w:t>.30.11.</w:t>
            </w:r>
            <w:r w:rsidR="00536663"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4D283E" w:rsidP="004D283E">
            <w:pPr>
              <w:widowControl/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77</w:t>
            </w:r>
          </w:p>
        </w:tc>
      </w:tr>
      <w:tr w:rsidR="00536663" w:rsidRPr="00323A0F" w:rsidTr="00536663">
        <w:trPr>
          <w:trHeight w:val="511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BA2442">
            <w:pPr>
              <w:widowControl/>
              <w:tabs>
                <w:tab w:val="left" w:pos="6015"/>
              </w:tabs>
              <w:autoSpaceDE/>
              <w:autoSpaceDN/>
              <w:adjustRightInd/>
              <w:rPr>
                <w:bCs/>
              </w:rPr>
            </w:pPr>
          </w:p>
        </w:tc>
      </w:tr>
      <w:tr w:rsidR="002004CE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 w:rsidR="009D3CD8">
              <w:t>Екатериновского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proofErr w:type="gramStart"/>
            <w:r>
              <w:t>Субсидии бюджетным учреждениям на иные цели (Р</w:t>
            </w:r>
            <w:r w:rsidRPr="00926660">
              <w:t>асходы</w:t>
            </w:r>
            <w:r w:rsidR="00BA2442">
              <w:t xml:space="preserve"> </w:t>
            </w:r>
            <w:r w:rsidR="004D283E">
              <w:t xml:space="preserve"> на развитие</w:t>
            </w:r>
            <w:r w:rsidR="00BA2442">
              <w:t xml:space="preserve"> и укрепление</w:t>
            </w:r>
            <w:r w:rsidR="004D283E">
              <w:t xml:space="preserve"> материально- технической базы ДК в населенных пунктах до 50 тысяч человек</w:t>
            </w:r>
            <w:r w:rsidR="00BA2442">
              <w:t xml:space="preserve">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 w:rsidR="004D283E">
              <w:rPr>
                <w:lang w:val="en-US"/>
              </w:rPr>
              <w:t>L4670</w:t>
            </w:r>
            <w:r w:rsidRPr="00926660"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 w:rsidR="004D283E">
              <w:t xml:space="preserve">Екатериновского </w:t>
            </w:r>
            <w:r>
              <w:t xml:space="preserve">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</w:t>
            </w:r>
            <w:r w:rsidR="004D283E">
              <w:lastRenderedPageBreak/>
              <w:t>программы Екатериновского</w:t>
            </w:r>
            <w:r>
              <w:t xml:space="preserve">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4D283E" w:rsidP="002004CE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30.11.</w:t>
            </w:r>
            <w:r w:rsidR="002004CE"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4D283E" w:rsidP="002004C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D46329">
      <w:pgSz w:w="16838" w:h="11906" w:orient="landscape"/>
      <w:pgMar w:top="1701" w:right="1134" w:bottom="851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49" w:rsidRDefault="00002B49" w:rsidP="00AB7494">
      <w:r>
        <w:separator/>
      </w:r>
    </w:p>
  </w:endnote>
  <w:endnote w:type="continuationSeparator" w:id="0">
    <w:p w:rsidR="00002B49" w:rsidRDefault="00002B49" w:rsidP="00A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49" w:rsidRDefault="00002B49" w:rsidP="00AB7494">
      <w:r>
        <w:separator/>
      </w:r>
    </w:p>
  </w:footnote>
  <w:footnote w:type="continuationSeparator" w:id="0">
    <w:p w:rsidR="00002B49" w:rsidRDefault="00002B49" w:rsidP="00AB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32"/>
    <w:rsid w:val="00002B49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72B2B"/>
    <w:rsid w:val="001A4C68"/>
    <w:rsid w:val="001D0A4A"/>
    <w:rsid w:val="001D5D59"/>
    <w:rsid w:val="001F7CB7"/>
    <w:rsid w:val="002004CE"/>
    <w:rsid w:val="00206805"/>
    <w:rsid w:val="00207E8C"/>
    <w:rsid w:val="002877E1"/>
    <w:rsid w:val="002A2EA2"/>
    <w:rsid w:val="002C5283"/>
    <w:rsid w:val="002D001E"/>
    <w:rsid w:val="002D66AC"/>
    <w:rsid w:val="002D743C"/>
    <w:rsid w:val="002E6164"/>
    <w:rsid w:val="00323A0F"/>
    <w:rsid w:val="00360F73"/>
    <w:rsid w:val="003A3159"/>
    <w:rsid w:val="00401D2E"/>
    <w:rsid w:val="00410343"/>
    <w:rsid w:val="00414643"/>
    <w:rsid w:val="00415D1A"/>
    <w:rsid w:val="004307E1"/>
    <w:rsid w:val="0049368E"/>
    <w:rsid w:val="004A6408"/>
    <w:rsid w:val="004C6806"/>
    <w:rsid w:val="004D283E"/>
    <w:rsid w:val="004E37D5"/>
    <w:rsid w:val="004E49BA"/>
    <w:rsid w:val="0050777D"/>
    <w:rsid w:val="00511062"/>
    <w:rsid w:val="00524D47"/>
    <w:rsid w:val="00536663"/>
    <w:rsid w:val="005875E3"/>
    <w:rsid w:val="00594C75"/>
    <w:rsid w:val="005D11C2"/>
    <w:rsid w:val="006029FB"/>
    <w:rsid w:val="00650F19"/>
    <w:rsid w:val="00673F29"/>
    <w:rsid w:val="006A2BB9"/>
    <w:rsid w:val="006C24DC"/>
    <w:rsid w:val="006F4996"/>
    <w:rsid w:val="00722D3D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1057"/>
    <w:rsid w:val="008B3379"/>
    <w:rsid w:val="008B5266"/>
    <w:rsid w:val="008C5B4D"/>
    <w:rsid w:val="008D0417"/>
    <w:rsid w:val="008D7BFC"/>
    <w:rsid w:val="008E7B40"/>
    <w:rsid w:val="008F08B5"/>
    <w:rsid w:val="00900A8B"/>
    <w:rsid w:val="009148CA"/>
    <w:rsid w:val="00926660"/>
    <w:rsid w:val="00927C9B"/>
    <w:rsid w:val="00960614"/>
    <w:rsid w:val="00967D1F"/>
    <w:rsid w:val="0098111E"/>
    <w:rsid w:val="00982D39"/>
    <w:rsid w:val="00987AC9"/>
    <w:rsid w:val="009A6174"/>
    <w:rsid w:val="009D3CD8"/>
    <w:rsid w:val="009D5429"/>
    <w:rsid w:val="009E08D8"/>
    <w:rsid w:val="00A25282"/>
    <w:rsid w:val="00A350FF"/>
    <w:rsid w:val="00A60208"/>
    <w:rsid w:val="00A9413A"/>
    <w:rsid w:val="00AB7494"/>
    <w:rsid w:val="00AC0068"/>
    <w:rsid w:val="00AC01A8"/>
    <w:rsid w:val="00AD2992"/>
    <w:rsid w:val="00AD7378"/>
    <w:rsid w:val="00B13003"/>
    <w:rsid w:val="00B132EF"/>
    <w:rsid w:val="00B77EE6"/>
    <w:rsid w:val="00BA2442"/>
    <w:rsid w:val="00BD3213"/>
    <w:rsid w:val="00C069DE"/>
    <w:rsid w:val="00C1151F"/>
    <w:rsid w:val="00C249A9"/>
    <w:rsid w:val="00C300DB"/>
    <w:rsid w:val="00C42461"/>
    <w:rsid w:val="00C93411"/>
    <w:rsid w:val="00CB7932"/>
    <w:rsid w:val="00D30732"/>
    <w:rsid w:val="00D46329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86C58"/>
    <w:rsid w:val="00E903F8"/>
    <w:rsid w:val="00EC71D4"/>
    <w:rsid w:val="00F25AEA"/>
    <w:rsid w:val="00F61E4A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  <w:style w:type="character" w:styleId="a9">
    <w:name w:val="Hyperlink"/>
    <w:basedOn w:val="a0"/>
    <w:unhideWhenUsed/>
    <w:rsid w:val="00BA2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  <w:style w:type="character" w:styleId="a9">
    <w:name w:val="Hyperlink"/>
    <w:basedOn w:val="a0"/>
    <w:unhideWhenUsed/>
    <w:rsid w:val="00BA2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creator>ФУ</dc:creator>
  <cp:lastModifiedBy>Комп</cp:lastModifiedBy>
  <cp:revision>4</cp:revision>
  <cp:lastPrinted>2024-02-09T05:37:00Z</cp:lastPrinted>
  <dcterms:created xsi:type="dcterms:W3CDTF">2024-02-14T12:54:00Z</dcterms:created>
  <dcterms:modified xsi:type="dcterms:W3CDTF">2024-02-28T06:55:00Z</dcterms:modified>
</cp:coreProperties>
</file>