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89" w:rsidRDefault="00261789">
      <w:pPr>
        <w:tabs>
          <w:tab w:val="left" w:pos="1905"/>
        </w:tabs>
        <w:spacing w:after="0" w:line="360" w:lineRule="auto"/>
        <w:rPr>
          <w:rFonts w:ascii="Times New Roman" w:hAnsi="Times New Roman"/>
        </w:rPr>
      </w:pPr>
      <w:bookmarkStart w:id="0" w:name="_GoBack"/>
      <w:bookmarkEnd w:id="0"/>
    </w:p>
    <w:p w:rsidR="00261789" w:rsidRDefault="007B5C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:rsidR="00261789" w:rsidRDefault="007B5C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:rsidR="00261789" w:rsidRDefault="007B5C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Сальский район</w:t>
      </w:r>
    </w:p>
    <w:p w:rsidR="00261789" w:rsidRDefault="007B5C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Администрация Екатериновского сельского поселения</w:t>
      </w:r>
    </w:p>
    <w:p w:rsidR="00261789" w:rsidRDefault="002617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61789" w:rsidRDefault="007B5CE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28575</wp:posOffset>
                </wp:positionV>
                <wp:extent cx="640080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261789" w:rsidRDefault="007B5CE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ПОСТАНОВЛЕНИЕ</w:t>
      </w:r>
    </w:p>
    <w:p w:rsidR="00261789" w:rsidRDefault="00261789">
      <w:pPr>
        <w:spacing w:after="0" w:line="240" w:lineRule="auto"/>
        <w:rPr>
          <w:rFonts w:ascii="Times New Roman" w:hAnsi="Times New Roman"/>
          <w:sz w:val="24"/>
        </w:rPr>
      </w:pPr>
    </w:p>
    <w:p w:rsidR="00261789" w:rsidRDefault="007B5CE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31.01.2024 г.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                               №  19 Екатериновка</w:t>
      </w:r>
    </w:p>
    <w:p w:rsidR="00261789" w:rsidRDefault="00261789">
      <w:pPr>
        <w:spacing w:after="0" w:line="240" w:lineRule="auto"/>
        <w:rPr>
          <w:rFonts w:ascii="Times New Roman" w:hAnsi="Times New Roman"/>
          <w:sz w:val="24"/>
        </w:rPr>
      </w:pPr>
    </w:p>
    <w:p w:rsidR="00261789" w:rsidRDefault="007B5CE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 утверждении Программы профилактики </w:t>
      </w:r>
    </w:p>
    <w:p w:rsidR="00261789" w:rsidRDefault="007B5CE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Рисков причинения вред</w:t>
      </w:r>
      <w:proofErr w:type="gramStart"/>
      <w:r>
        <w:rPr>
          <w:rFonts w:ascii="Times New Roman" w:hAnsi="Times New Roman"/>
          <w:b/>
          <w:sz w:val="24"/>
        </w:rPr>
        <w:t>а(</w:t>
      </w:r>
      <w:proofErr w:type="gramEnd"/>
      <w:r>
        <w:rPr>
          <w:rFonts w:ascii="Times New Roman" w:hAnsi="Times New Roman"/>
          <w:b/>
          <w:sz w:val="24"/>
        </w:rPr>
        <w:t>ущерба)</w:t>
      </w:r>
    </w:p>
    <w:p w:rsidR="00261789" w:rsidRDefault="007B5CE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Охраняемым законом ценностям на 2024 год</w:t>
      </w:r>
    </w:p>
    <w:p w:rsidR="00261789" w:rsidRDefault="007B5CE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рамках муниципального контроля в сфере</w:t>
      </w:r>
    </w:p>
    <w:p w:rsidR="00261789" w:rsidRDefault="007B5CE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Благоустройства на территории</w:t>
      </w:r>
    </w:p>
    <w:p w:rsidR="00261789" w:rsidRDefault="007B5CE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Екатериновского сельского поселения</w:t>
      </w:r>
    </w:p>
    <w:p w:rsidR="00261789" w:rsidRDefault="0026178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61789" w:rsidRDefault="00261789">
      <w:pPr>
        <w:spacing w:after="0" w:line="240" w:lineRule="auto"/>
        <w:rPr>
          <w:rFonts w:ascii="Times New Roman" w:hAnsi="Times New Roman"/>
          <w:sz w:val="24"/>
        </w:rPr>
      </w:pPr>
    </w:p>
    <w:p w:rsidR="00261789" w:rsidRDefault="007B5CEB">
      <w:pPr>
        <w:spacing w:after="0" w:line="276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статьи 44 Федерального</w:t>
      </w:r>
      <w:r>
        <w:rPr>
          <w:rFonts w:ascii="Times New Roman" w:hAnsi="Times New Roman"/>
          <w:sz w:val="24"/>
        </w:rPr>
        <w:t xml:space="preserve"> закона от31 июля 2020 года № 248-ФЗ «О государственном контроле (надзоре) и муниципальном контроле в Российской Федерации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r>
        <w:rPr>
          <w:rFonts w:ascii="Times New Roman" w:hAnsi="Times New Roman"/>
          <w:sz w:val="24"/>
        </w:rPr>
        <w:t xml:space="preserve"> законом ценностям утвержденных постановлением Правительства Российской Федерации от20 июня 2021 года №990.</w:t>
      </w:r>
    </w:p>
    <w:p w:rsidR="00261789" w:rsidRDefault="00261789">
      <w:pPr>
        <w:spacing w:after="0" w:line="276" w:lineRule="auto"/>
        <w:ind w:firstLine="708"/>
        <w:jc w:val="both"/>
        <w:rPr>
          <w:rFonts w:ascii="Times New Roman" w:hAnsi="Times New Roman"/>
          <w:sz w:val="24"/>
        </w:rPr>
      </w:pPr>
    </w:p>
    <w:p w:rsidR="00261789" w:rsidRDefault="007B5CEB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постановляю:</w:t>
      </w:r>
    </w:p>
    <w:p w:rsidR="00261789" w:rsidRDefault="007B5CEB">
      <w:pPr>
        <w:spacing w:after="0"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1Утвердить прилагаемую программу профилактики рисков причинения вреда (ущерба) охраняемым законом ценностям на 2024 год в рамках </w:t>
      </w:r>
      <w:r>
        <w:rPr>
          <w:rFonts w:ascii="Times New Roman" w:hAnsi="Times New Roman"/>
          <w:sz w:val="24"/>
        </w:rPr>
        <w:t>муниципального контроля в сфере благоустройства на территории Екатериновского сельского поселения.</w:t>
      </w:r>
    </w:p>
    <w:p w:rsidR="00261789" w:rsidRDefault="007B5CEB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2. Настоящее постановление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ступает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силу на следующий день с момента его опубликования.</w:t>
      </w:r>
    </w:p>
    <w:p w:rsidR="00261789" w:rsidRDefault="0026178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261789" w:rsidRDefault="00261789">
      <w:pPr>
        <w:spacing w:after="0" w:line="360" w:lineRule="auto"/>
        <w:ind w:left="360"/>
        <w:jc w:val="both"/>
        <w:rPr>
          <w:rFonts w:ascii="Times New Roman" w:hAnsi="Times New Roman"/>
          <w:sz w:val="24"/>
        </w:rPr>
      </w:pPr>
    </w:p>
    <w:p w:rsidR="00261789" w:rsidRDefault="007B5CEB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Администрации</w:t>
      </w:r>
    </w:p>
    <w:p w:rsidR="00261789" w:rsidRDefault="007B5CEB">
      <w:pPr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Екатериновского сельского поселения  </w:t>
      </w:r>
      <w:r>
        <w:rPr>
          <w:rFonts w:ascii="Times New Roman" w:hAnsi="Times New Roman"/>
          <w:sz w:val="24"/>
        </w:rPr>
        <w:t xml:space="preserve">                                         Абрамова Н.Л.</w:t>
      </w:r>
    </w:p>
    <w:p w:rsidR="00261789" w:rsidRDefault="00261789">
      <w:pPr>
        <w:spacing w:after="0" w:line="360" w:lineRule="auto"/>
        <w:rPr>
          <w:rFonts w:ascii="Times New Roman" w:hAnsi="Times New Roman"/>
          <w:sz w:val="24"/>
        </w:rPr>
      </w:pPr>
    </w:p>
    <w:p w:rsidR="00261789" w:rsidRDefault="00261789">
      <w:pPr>
        <w:spacing w:after="0" w:line="360" w:lineRule="auto"/>
        <w:rPr>
          <w:rFonts w:ascii="Times New Roman" w:hAnsi="Times New Roman"/>
          <w:sz w:val="24"/>
        </w:rPr>
      </w:pPr>
    </w:p>
    <w:p w:rsidR="00261789" w:rsidRDefault="00261789">
      <w:pPr>
        <w:spacing w:after="0" w:line="360" w:lineRule="auto"/>
        <w:rPr>
          <w:rFonts w:ascii="Times New Roman" w:hAnsi="Times New Roman"/>
          <w:sz w:val="24"/>
        </w:rPr>
      </w:pPr>
    </w:p>
    <w:p w:rsidR="00261789" w:rsidRDefault="007B5CEB">
      <w:pPr>
        <w:spacing w:after="0" w:line="360" w:lineRule="auto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Горобец В.С.</w:t>
      </w:r>
    </w:p>
    <w:p w:rsidR="00261789" w:rsidRDefault="007B5CEB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>Тел: 4-47-02</w:t>
      </w:r>
    </w:p>
    <w:p w:rsidR="00261789" w:rsidRDefault="00261789">
      <w:pPr>
        <w:spacing w:after="0" w:line="360" w:lineRule="auto"/>
        <w:rPr>
          <w:rFonts w:ascii="Times New Roman" w:hAnsi="Times New Roman"/>
          <w:sz w:val="28"/>
        </w:rPr>
      </w:pPr>
    </w:p>
    <w:p w:rsidR="00261789" w:rsidRDefault="00261789">
      <w:pPr>
        <w:jc w:val="center"/>
        <w:rPr>
          <w:rFonts w:ascii="Times New Roman" w:hAnsi="Times New Roman"/>
          <w:b/>
          <w:sz w:val="28"/>
        </w:rPr>
      </w:pPr>
    </w:p>
    <w:p w:rsidR="00261789" w:rsidRDefault="007B5CEB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Приложение</w:t>
      </w:r>
    </w:p>
    <w:p w:rsidR="00261789" w:rsidRDefault="00261789">
      <w:pPr>
        <w:jc w:val="center"/>
        <w:rPr>
          <w:rFonts w:ascii="Times New Roman" w:hAnsi="Times New Roman"/>
          <w:b/>
          <w:sz w:val="28"/>
        </w:rPr>
      </w:pPr>
    </w:p>
    <w:p w:rsidR="00261789" w:rsidRDefault="00261789">
      <w:pPr>
        <w:jc w:val="center"/>
        <w:rPr>
          <w:rFonts w:ascii="Times New Roman" w:hAnsi="Times New Roman"/>
          <w:b/>
          <w:sz w:val="28"/>
        </w:rPr>
      </w:pPr>
    </w:p>
    <w:p w:rsidR="00261789" w:rsidRDefault="007B5CE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профилактических мероприятий, сроки (периодичность) их проведения.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261789">
        <w:tc>
          <w:tcPr>
            <w:tcW w:w="846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3826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2336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(периодичность) проведения мероприятия.</w:t>
            </w:r>
          </w:p>
        </w:tc>
        <w:tc>
          <w:tcPr>
            <w:tcW w:w="2337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исполнитель.</w:t>
            </w:r>
          </w:p>
        </w:tc>
      </w:tr>
      <w:tr w:rsidR="00261789">
        <w:tc>
          <w:tcPr>
            <w:tcW w:w="9345" w:type="dxa"/>
            <w:gridSpan w:val="4"/>
          </w:tcPr>
          <w:p w:rsidR="00261789" w:rsidRDefault="007B5CEB">
            <w:pPr>
              <w:ind w:left="36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1.Информирование</w:t>
            </w:r>
          </w:p>
        </w:tc>
      </w:tr>
      <w:tr w:rsidR="00261789">
        <w:tc>
          <w:tcPr>
            <w:tcW w:w="846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</w:t>
            </w:r>
          </w:p>
        </w:tc>
        <w:tc>
          <w:tcPr>
            <w:tcW w:w="3826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Актуализация и размещение на официальном сайте Екатериновского сельского поселения Сальского района Ростовской области в информационн</w:t>
            </w:r>
            <w:proofErr w:type="gramStart"/>
            <w:r>
              <w:rPr>
                <w:rFonts w:ascii="Times New Roman" w:hAnsi="Times New Roman"/>
                <w:sz w:val="28"/>
              </w:rPr>
              <w:t>о-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телекоммуникационной сети «Интернет» (далее официальный сайт </w:t>
            </w:r>
            <w:r>
              <w:rPr>
                <w:rFonts w:ascii="Times New Roman" w:hAnsi="Times New Roman"/>
                <w:sz w:val="28"/>
              </w:rPr>
              <w:t>поселения):</w:t>
            </w: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В) пер</w:t>
            </w:r>
            <w:r>
              <w:rPr>
                <w:rFonts w:ascii="Times New Roman" w:hAnsi="Times New Roman"/>
                <w:sz w:val="28"/>
              </w:rPr>
              <w:t>ечня индикаторов риска нарушения обязательных требований</w:t>
            </w: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Г) программы профилактики рисков причинения вреда (ущерба</w:t>
            </w:r>
            <w:proofErr w:type="gramStart"/>
            <w:r>
              <w:rPr>
                <w:rFonts w:ascii="Times New Roman" w:hAnsi="Times New Roman"/>
                <w:sz w:val="28"/>
              </w:rPr>
              <w:t>)о</w:t>
            </w:r>
            <w:proofErr w:type="gramEnd"/>
            <w:r>
              <w:rPr>
                <w:rFonts w:ascii="Times New Roman" w:hAnsi="Times New Roman"/>
                <w:sz w:val="28"/>
              </w:rPr>
              <w:t>храняемым законом ценностям на 2024-2025 год.</w:t>
            </w:r>
          </w:p>
        </w:tc>
        <w:tc>
          <w:tcPr>
            <w:tcW w:w="2336" w:type="dxa"/>
          </w:tcPr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 по мере необходимости</w:t>
            </w: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Систематически по мере необходимости   </w:t>
            </w: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Систематически по мере необходимости.</w:t>
            </w: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позднее 25 декабря 2</w:t>
            </w:r>
          </w:p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024 года.</w:t>
            </w: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261789">
            <w:pPr>
              <w:rPr>
                <w:rFonts w:ascii="Times New Roman" w:hAnsi="Times New Roman"/>
                <w:sz w:val="28"/>
              </w:rPr>
            </w:pPr>
          </w:p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.</w:t>
            </w:r>
          </w:p>
        </w:tc>
        <w:tc>
          <w:tcPr>
            <w:tcW w:w="2337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Глава Администрации Екатериновского сельского поселения.</w:t>
            </w:r>
          </w:p>
        </w:tc>
      </w:tr>
      <w:tr w:rsidR="00261789">
        <w:tc>
          <w:tcPr>
            <w:tcW w:w="9345" w:type="dxa"/>
            <w:gridSpan w:val="4"/>
          </w:tcPr>
          <w:p w:rsidR="00261789" w:rsidRDefault="007B5CE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2.Консультирование.</w:t>
            </w:r>
          </w:p>
        </w:tc>
      </w:tr>
      <w:tr w:rsidR="00261789">
        <w:tc>
          <w:tcPr>
            <w:tcW w:w="846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</w:t>
            </w:r>
          </w:p>
        </w:tc>
        <w:tc>
          <w:tcPr>
            <w:tcW w:w="3826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Консультирование контролируемых лиц и их представителей по вопросам муниципального контроля в </w:t>
            </w:r>
            <w:r>
              <w:rPr>
                <w:rFonts w:ascii="Times New Roman" w:hAnsi="Times New Roman"/>
                <w:sz w:val="28"/>
              </w:rPr>
              <w:t>сфере благоустройства на территории Екатериновского сельского поселения, осуществляется в устной или письменной форме по телефону, посредствам видео-конференц связи, на личном приеме, в ходе проведения профилактического мероприятия или контрольного меропри</w:t>
            </w:r>
            <w:r>
              <w:rPr>
                <w:rFonts w:ascii="Times New Roman" w:hAnsi="Times New Roman"/>
                <w:sz w:val="28"/>
              </w:rPr>
              <w:t>ятия. Консультирование контролируемых лиц и их представителей в устной форме может осуществляться так же на собраниях, конференциях, публичных слушаниях и схода граждан.</w:t>
            </w:r>
          </w:p>
        </w:tc>
        <w:tc>
          <w:tcPr>
            <w:tcW w:w="2336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мере необходимости.</w:t>
            </w:r>
          </w:p>
        </w:tc>
        <w:tc>
          <w:tcPr>
            <w:tcW w:w="2337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Екатериновского сельского поселения.</w:t>
            </w:r>
          </w:p>
        </w:tc>
      </w:tr>
      <w:tr w:rsidR="00261789">
        <w:tc>
          <w:tcPr>
            <w:tcW w:w="9345" w:type="dxa"/>
            <w:gridSpan w:val="4"/>
          </w:tcPr>
          <w:p w:rsidR="00261789" w:rsidRDefault="007B5CE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Об</w:t>
            </w:r>
            <w:r>
              <w:rPr>
                <w:rFonts w:ascii="Times New Roman" w:hAnsi="Times New Roman"/>
                <w:sz w:val="28"/>
              </w:rPr>
              <w:t>ъявление предостережения</w:t>
            </w:r>
          </w:p>
        </w:tc>
      </w:tr>
      <w:tr w:rsidR="00261789">
        <w:tc>
          <w:tcPr>
            <w:tcW w:w="846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3.1</w:t>
            </w:r>
          </w:p>
        </w:tc>
        <w:tc>
          <w:tcPr>
            <w:tcW w:w="3826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деятельности.</w:t>
            </w:r>
          </w:p>
        </w:tc>
        <w:tc>
          <w:tcPr>
            <w:tcW w:w="2336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принятии решения должностными лицами, ответственными за осуществление муниципального контроля.</w:t>
            </w:r>
          </w:p>
        </w:tc>
        <w:tc>
          <w:tcPr>
            <w:tcW w:w="2337" w:type="dxa"/>
          </w:tcPr>
          <w:p w:rsidR="00261789" w:rsidRDefault="007B5C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администрации Екатериновского сельского поселения.</w:t>
            </w:r>
          </w:p>
        </w:tc>
      </w:tr>
    </w:tbl>
    <w:p w:rsidR="00261789" w:rsidRDefault="00261789">
      <w:pPr>
        <w:rPr>
          <w:rFonts w:ascii="Times New Roman" w:hAnsi="Times New Roman"/>
          <w:sz w:val="28"/>
        </w:rPr>
      </w:pPr>
    </w:p>
    <w:sectPr w:rsidR="0026178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261789"/>
    <w:rsid w:val="00261789"/>
    <w:rsid w:val="007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2024-02-28T06:49:00Z</dcterms:created>
  <dcterms:modified xsi:type="dcterms:W3CDTF">2024-02-28T06:49:00Z</dcterms:modified>
</cp:coreProperties>
</file>