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240"/>
        <w:ind/>
        <w:jc w:val="center"/>
        <w:rPr>
          <w:sz w:val="30"/>
        </w:rPr>
      </w:pPr>
      <w:r>
        <w:rPr>
          <w:sz w:val="30"/>
        </w:rPr>
        <w:t>РОССИЙСКАЯ ФЕДЕРАЦИЯ</w:t>
      </w:r>
    </w:p>
    <w:p w14:paraId="02000000">
      <w:pPr>
        <w:ind/>
        <w:jc w:val="center"/>
        <w:rPr>
          <w:sz w:val="30"/>
        </w:rPr>
      </w:pPr>
      <w:r>
        <w:rPr>
          <w:sz w:val="30"/>
        </w:rPr>
        <w:t>РОСТОВСКАЯ ОБЛАСТЬ</w:t>
      </w:r>
    </w:p>
    <w:p w14:paraId="03000000">
      <w:pPr>
        <w:ind/>
        <w:jc w:val="center"/>
        <w:rPr>
          <w:b w:val="1"/>
          <w:sz w:val="30"/>
        </w:rPr>
      </w:pPr>
      <w:r>
        <w:rPr>
          <w:sz w:val="30"/>
        </w:rPr>
        <w:t>С</w:t>
      </w:r>
      <w:r>
        <w:rPr>
          <w:b w:val="1"/>
          <w:sz w:val="30"/>
        </w:rPr>
        <w:t>АЛЬСКИЙ РАЙОН МУНИЦИПАЛЬНОЕ ОБРАЗОВАНИЕ</w:t>
      </w:r>
    </w:p>
    <w:p w14:paraId="04000000">
      <w:pPr>
        <w:ind/>
        <w:jc w:val="center"/>
        <w:rPr>
          <w:sz w:val="30"/>
        </w:rPr>
      </w:pPr>
      <w:r>
        <w:rPr>
          <w:b w:val="1"/>
          <w:sz w:val="30"/>
        </w:rPr>
        <w:t xml:space="preserve"> «ЕКАТЕРИНОВСКОЕ СЕЛЬСКОЕ ПОСЕЛЕНИЕ</w:t>
      </w:r>
      <w:r>
        <w:rPr>
          <w:sz w:val="30"/>
        </w:rPr>
        <w:t>»</w:t>
      </w: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АДМИНИСТРАЦИЯ </w:t>
      </w: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ЕКАТЕРИНОВСКОГО СЕЛЬСКОГО ПОСЕЛЕНИЯ</w:t>
      </w:r>
    </w:p>
    <w:p w14:paraId="07000000">
      <w:pPr>
        <w:ind/>
        <w:jc w:val="center"/>
        <w:rPr>
          <w:b w:val="1"/>
          <w:sz w:val="32"/>
        </w:rPr>
      </w:pPr>
    </w:p>
    <w:p w14:paraId="08000000">
      <w:pPr>
        <w:ind/>
        <w:jc w:val="center"/>
      </w:pPr>
      <w:r>
        <w:rPr>
          <w:b w:val="1"/>
          <w:sz w:val="30"/>
        </w:rPr>
        <w:t xml:space="preserve">ПОСТАНОВЛЕНИЕ </w:t>
      </w:r>
    </w:p>
    <w:p w14:paraId="09000000">
      <w:pPr>
        <w:spacing w:after="120" w:before="120"/>
        <w:ind/>
        <w:jc w:val="center"/>
      </w:pPr>
      <w:r>
        <w:t xml:space="preserve"> 16.08.2023  г</w:t>
      </w:r>
      <w:r>
        <w:t>. № 90</w:t>
      </w:r>
    </w:p>
    <w:p w14:paraId="0A000000">
      <w:pPr>
        <w:spacing w:after="120" w:before="120"/>
        <w:ind/>
        <w:jc w:val="center"/>
      </w:pPr>
      <w:r>
        <w:t>с</w:t>
      </w:r>
      <w:r>
        <w:t>. Екатериновка</w:t>
      </w:r>
    </w:p>
    <w:p w14:paraId="0B000000">
      <w:pPr>
        <w:pStyle w:val="Style_1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расположении мест </w:t>
      </w:r>
      <w:r>
        <w:rPr>
          <w:rFonts w:ascii="Times New Roman" w:hAnsi="Times New Roman"/>
          <w:sz w:val="28"/>
        </w:rPr>
        <w:t xml:space="preserve"> контейнерных площадок для временного хранения твердых коммунальных отходов Екатериновского сельского поселения.</w:t>
      </w:r>
    </w:p>
    <w:p w14:paraId="0C000000">
      <w:pPr>
        <w:pStyle w:val="Style_1"/>
        <w:widowControl w:val="1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widowControl w:val="1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целях обеспечения охраны окружающей среды и здоровья человека на территории </w:t>
      </w:r>
      <w:r>
        <w:rPr>
          <w:rFonts w:ascii="Times New Roman" w:hAnsi="Times New Roman"/>
          <w:b w:val="0"/>
          <w:sz w:val="28"/>
        </w:rPr>
        <w:t>Екатериновского</w:t>
      </w:r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</w:rPr>
        <w:t>Сальского</w:t>
      </w:r>
      <w:r>
        <w:rPr>
          <w:rFonts w:ascii="Times New Roman" w:hAnsi="Times New Roman"/>
          <w:b w:val="0"/>
          <w:sz w:val="28"/>
        </w:rPr>
        <w:t xml:space="preserve"> района, в </w:t>
      </w:r>
      <w:r>
        <w:rPr>
          <w:rFonts w:ascii="Times New Roman" w:hAnsi="Times New Roman"/>
          <w:b w:val="0"/>
          <w:sz w:val="28"/>
        </w:rPr>
        <w:t>соответствии с Федеральным законом от 06.03.2003 № 131-ФЗ « Об общих принципах организации местного самоуправления в Российской Федерации», в соответствии со статьей 13.4 Федерального закона « Об отходах производства и потребления» от 24.06.1998 № 89-ФЗ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ру</w:t>
      </w:r>
      <w:r>
        <w:rPr>
          <w:rFonts w:ascii="Times New Roman" w:hAnsi="Times New Roman"/>
          <w:b w:val="0"/>
          <w:sz w:val="28"/>
        </w:rPr>
        <w:t>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</w:rPr>
        <w:t>Екатериновское</w:t>
      </w:r>
      <w:r>
        <w:rPr>
          <w:rFonts w:ascii="Times New Roman" w:hAnsi="Times New Roman"/>
          <w:b w:val="0"/>
          <w:sz w:val="28"/>
        </w:rPr>
        <w:t xml:space="preserve"> сельское поселение», Администрация Екатериновского сельского поселения.</w:t>
      </w:r>
    </w:p>
    <w:p w14:paraId="0E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постановляет</w:t>
      </w:r>
      <w:r>
        <w:rPr>
          <w:rFonts w:ascii="Times New Roman" w:hAnsi="Times New Roman"/>
          <w:b w:val="0"/>
          <w:sz w:val="28"/>
        </w:rPr>
        <w:t>:</w:t>
      </w:r>
    </w:p>
    <w:p w14:paraId="0F000000">
      <w:pPr>
        <w:pStyle w:val="Style_1"/>
        <w:widowControl w:val="1"/>
        <w:spacing w:line="276" w:lineRule="auto"/>
        <w:ind w:firstLine="0" w:left="1068"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1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b w:val="0"/>
          <w:sz w:val="28"/>
        </w:rPr>
        <w:t>Согласовать места размещения контейнерных площадок для сбора ТКО на территории Екатериновского сельско</w:t>
      </w:r>
      <w:r>
        <w:rPr>
          <w:rFonts w:ascii="Times New Roman" w:hAnsi="Times New Roman"/>
          <w:b w:val="0"/>
          <w:sz w:val="28"/>
        </w:rPr>
        <w:t xml:space="preserve">го поселения </w:t>
      </w:r>
      <w:r>
        <w:rPr>
          <w:rFonts w:ascii="Times New Roman" w:hAnsi="Times New Roman"/>
          <w:b w:val="0"/>
          <w:sz w:val="28"/>
        </w:rPr>
        <w:t>Сальского</w:t>
      </w:r>
      <w:r>
        <w:rPr>
          <w:rFonts w:ascii="Times New Roman" w:hAnsi="Times New Roman"/>
          <w:b w:val="0"/>
          <w:sz w:val="28"/>
        </w:rPr>
        <w:t xml:space="preserve"> района </w:t>
      </w:r>
      <w:r>
        <w:rPr>
          <w:rFonts w:ascii="Times New Roman" w:hAnsi="Times New Roman"/>
          <w:b w:val="0"/>
          <w:sz w:val="28"/>
        </w:rPr>
        <w:t xml:space="preserve">( </w:t>
      </w:r>
      <w:r>
        <w:rPr>
          <w:rFonts w:ascii="Times New Roman" w:hAnsi="Times New Roman"/>
          <w:b w:val="0"/>
          <w:sz w:val="28"/>
        </w:rPr>
        <w:t>Приложение № 1)</w:t>
      </w:r>
    </w:p>
    <w:p w14:paraId="11000000">
      <w:pPr>
        <w:numPr>
          <w:ilvl w:val="0"/>
          <w:numId w:val="1"/>
        </w:numPr>
        <w:tabs>
          <w:tab w:leader="none" w:pos="851" w:val="left"/>
        </w:tabs>
        <w:ind w:firstLine="709" w:left="0"/>
        <w:jc w:val="both"/>
      </w:pPr>
      <w:r>
        <w:t xml:space="preserve">Утвердить схему мест размещения контейнерных площадок для сбора ТКО на территории Екатериновского сельского поселения </w:t>
      </w:r>
      <w:r>
        <w:t>Сальского</w:t>
      </w:r>
      <w:r>
        <w:t xml:space="preserve"> район</w:t>
      </w:r>
      <w:r>
        <w:t>а(</w:t>
      </w:r>
      <w:r>
        <w:t xml:space="preserve"> Приложение №2) </w:t>
      </w:r>
    </w:p>
    <w:p w14:paraId="12000000">
      <w:pPr>
        <w:numPr>
          <w:ilvl w:val="0"/>
          <w:numId w:val="1"/>
        </w:numPr>
        <w:tabs>
          <w:tab w:leader="none" w:pos="851" w:val="left"/>
        </w:tabs>
        <w:ind w:firstLine="709" w:left="0"/>
        <w:jc w:val="both"/>
      </w:pPr>
      <w:r>
        <w:t>Постановление вступает в силу с 16.08.2023 года.</w:t>
      </w:r>
    </w:p>
    <w:p w14:paraId="13000000">
      <w:pPr>
        <w:numPr>
          <w:ilvl w:val="0"/>
          <w:numId w:val="1"/>
        </w:numPr>
        <w:tabs>
          <w:tab w:leader="none" w:pos="851" w:val="left"/>
        </w:tabs>
        <w:ind w:firstLine="709" w:left="0"/>
        <w:jc w:val="both"/>
      </w:pPr>
      <w:r>
        <w:t>Контрол</w:t>
      </w:r>
      <w:r>
        <w:t>ь за</w:t>
      </w:r>
      <w:r>
        <w:t xml:space="preserve"> исполнением данного постановления оставляю за собой.</w:t>
      </w:r>
    </w:p>
    <w:p w14:paraId="14000000">
      <w:pPr>
        <w:tabs>
          <w:tab w:leader="none" w:pos="851" w:val="left"/>
        </w:tabs>
        <w:spacing w:line="276" w:lineRule="auto"/>
        <w:ind/>
        <w:jc w:val="both"/>
      </w:pPr>
    </w:p>
    <w:p w14:paraId="15000000">
      <w:pPr>
        <w:tabs>
          <w:tab w:leader="none" w:pos="851" w:val="left"/>
        </w:tabs>
        <w:spacing w:line="276" w:lineRule="auto"/>
        <w:ind/>
        <w:jc w:val="both"/>
      </w:pPr>
    </w:p>
    <w:p w14:paraId="16000000">
      <w:pPr>
        <w:spacing w:line="276" w:lineRule="auto"/>
        <w:ind/>
      </w:pPr>
      <w:r>
        <w:t>Глава Администрации</w:t>
      </w:r>
    </w:p>
    <w:p w14:paraId="17000000">
      <w:pPr>
        <w:spacing w:line="276" w:lineRule="auto"/>
        <w:ind/>
      </w:pPr>
      <w:r>
        <w:t xml:space="preserve">Екатериновского сельского поселения                                                     </w:t>
      </w:r>
      <w:r>
        <w:t>Н.Л.Абрамова</w:t>
      </w:r>
    </w:p>
    <w:p w14:paraId="18000000">
      <w:pPr>
        <w:spacing w:line="276" w:lineRule="auto"/>
        <w:ind/>
      </w:pPr>
    </w:p>
    <w:p w14:paraId="19000000">
      <w:pPr>
        <w:ind/>
        <w:jc w:val="right"/>
      </w:pPr>
    </w:p>
    <w:p w14:paraId="1A000000">
      <w:pPr>
        <w:ind/>
        <w:jc w:val="right"/>
      </w:pPr>
    </w:p>
    <w:p w14:paraId="1B000000">
      <w:pPr>
        <w:ind/>
        <w:jc w:val="right"/>
      </w:pPr>
    </w:p>
    <w:p w14:paraId="1C000000">
      <w:pPr>
        <w:ind/>
        <w:jc w:val="right"/>
      </w:pPr>
    </w:p>
    <w:p w14:paraId="1D000000">
      <w:pPr>
        <w:ind/>
        <w:jc w:val="right"/>
      </w:pPr>
      <w:r>
        <w:br w:type="page"/>
      </w:r>
      <w:r>
        <w:t>Приложение №1</w:t>
      </w:r>
    </w:p>
    <w:p w14:paraId="1E000000">
      <w:pPr>
        <w:ind/>
        <w:jc w:val="right"/>
      </w:pPr>
      <w:bookmarkStart w:id="1" w:name="_GoBack"/>
      <w:bookmarkEnd w:id="1"/>
      <w:r>
        <w:t xml:space="preserve">                                                                                          к постановлению Администрации Екатериновского </w:t>
      </w:r>
    </w:p>
    <w:p w14:paraId="1F000000">
      <w:pPr>
        <w:ind/>
        <w:jc w:val="right"/>
      </w:pPr>
      <w:r>
        <w:t xml:space="preserve"> сельского поселения</w:t>
      </w:r>
    </w:p>
    <w:p w14:paraId="20000000">
      <w:pPr>
        <w:ind/>
        <w:jc w:val="right"/>
      </w:pPr>
      <w:r>
        <w:t xml:space="preserve">                                                                                                  </w:t>
      </w:r>
      <w:r>
        <w:t xml:space="preserve">         от 16.08.2023. </w:t>
      </w:r>
      <w:r>
        <w:t>№ 90</w:t>
      </w:r>
    </w:p>
    <w:p w14:paraId="21000000">
      <w:pPr>
        <w:ind/>
        <w:jc w:val="right"/>
      </w:pPr>
    </w:p>
    <w:p w14:paraId="22000000">
      <w:pPr>
        <w:ind/>
        <w:jc w:val="center"/>
      </w:pPr>
      <w:r>
        <w:t>Расположение  мест (площадок) накопления твердых коммунальных отходов на территории Екатериновского сельского поселения</w:t>
      </w:r>
    </w:p>
    <w:p w14:paraId="23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2357"/>
        <w:gridCol w:w="3392"/>
        <w:gridCol w:w="2156"/>
        <w:gridCol w:w="1214"/>
      </w:tblGrid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№</w:t>
            </w:r>
            <w:r>
              <w:t>п</w:t>
            </w:r>
            <w:r>
              <w:t>/п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Адрес контейнерной площадки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 xml:space="preserve">Адрес объектов недвижимости </w:t>
            </w:r>
            <w:r>
              <w:t>закрепленныз</w:t>
            </w:r>
            <w:r>
              <w:t xml:space="preserve"> за контейнерной площадкой 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Колличество</w:t>
            </w:r>
            <w:r>
              <w:t xml:space="preserve"> ко</w:t>
            </w:r>
            <w:r>
              <w:t>нтейнеров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Объем мусорных контейнеров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1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С.Бараники</w:t>
            </w:r>
            <w:r>
              <w:t xml:space="preserve"> </w:t>
            </w:r>
            <w:r>
              <w:t>ул</w:t>
            </w:r>
            <w:r>
              <w:t xml:space="preserve"> Пришкольная 28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МБОУ СОШ №46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1,5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2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С.Бараники</w:t>
            </w:r>
            <w:r>
              <w:t xml:space="preserve"> </w:t>
            </w:r>
            <w:r>
              <w:t>ул</w:t>
            </w:r>
            <w:r>
              <w:t xml:space="preserve"> Октябрьская 27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 xml:space="preserve">  МБДОУ СОШ          « Одуванчик»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3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С.Бараники</w:t>
            </w:r>
            <w:r>
              <w:t xml:space="preserve"> </w:t>
            </w:r>
            <w:r>
              <w:t>ул</w:t>
            </w:r>
            <w:r>
              <w:t>.О</w:t>
            </w:r>
            <w:r>
              <w:t>ктябрьская</w:t>
            </w:r>
            <w:r>
              <w:t xml:space="preserve"> 2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СДК Бараники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4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С.Екатериновка</w:t>
            </w:r>
            <w:r>
              <w:t xml:space="preserve"> ул. </w:t>
            </w:r>
            <w:r>
              <w:t>Коржова</w:t>
            </w:r>
            <w:r>
              <w:t xml:space="preserve"> 14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МБОУ СОШ № 27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5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С.Екатериновка</w:t>
            </w:r>
            <w:r>
              <w:t xml:space="preserve"> ул. 60 лет СССР 23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МБОУ СОШ №33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6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С.Екатериновка</w:t>
            </w:r>
            <w:r>
              <w:t xml:space="preserve"> </w:t>
            </w:r>
            <w:r>
              <w:t>ул</w:t>
            </w:r>
            <w:r>
              <w:t xml:space="preserve"> Мира 15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СДК с. Екатериновка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7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с</w:t>
            </w:r>
            <w:r>
              <w:t>.Ш</w:t>
            </w:r>
            <w:r>
              <w:t>аблиевка</w:t>
            </w:r>
            <w:r>
              <w:t xml:space="preserve"> </w:t>
            </w:r>
            <w:r>
              <w:t>ул</w:t>
            </w:r>
            <w:r>
              <w:t xml:space="preserve"> Димитрова 9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МБОУ СОШ № 86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8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с</w:t>
            </w:r>
            <w:r>
              <w:t>.Ш</w:t>
            </w:r>
            <w:r>
              <w:t>аблиевка</w:t>
            </w:r>
            <w:r>
              <w:t xml:space="preserve"> </w:t>
            </w:r>
            <w:r>
              <w:t>ул.Димитрова</w:t>
            </w:r>
            <w:r>
              <w:t xml:space="preserve"> 9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МБДОУ СОШ № 33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9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с.Бараники ул. Советская 19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физ.лицо</w:t>
            </w:r>
          </w:p>
          <w:p w14:paraId="54000000">
            <w:r>
              <w:t>Абрамов Анатолий Михайлович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0,75</w:t>
            </w:r>
          </w:p>
        </w:tc>
      </w:tr>
      <w:tr>
        <w:trPr>
          <w:trHeight w:hRule="atLeast" w:val="360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10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С Бараники ул. Прлетарская 19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 xml:space="preserve">ИП Репа Виталий Викторович 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0,75</w:t>
            </w:r>
          </w:p>
        </w:tc>
      </w:tr>
      <w:tr>
        <w:trPr>
          <w:trHeight w:hRule="atLeast" w:val="305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11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с.Бараники ул. Октябрьская 1</w:t>
            </w:r>
          </w:p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 xml:space="preserve"> Кафе «Адонис»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0,75</w:t>
            </w:r>
          </w:p>
        </w:tc>
      </w:tr>
    </w:tbl>
    <w:p w14:paraId="61000000">
      <w:pPr>
        <w:tabs>
          <w:tab w:leader="none" w:pos="9923" w:val="left"/>
        </w:tabs>
        <w:ind w:right="-142"/>
        <w:jc w:val="center"/>
      </w:pPr>
    </w:p>
    <w:p w14:paraId="62000000">
      <w:pPr>
        <w:ind/>
        <w:jc w:val="right"/>
      </w:pPr>
    </w:p>
    <w:p w14:paraId="63000000">
      <w:pPr>
        <w:ind/>
        <w:jc w:val="right"/>
      </w:pPr>
    </w:p>
    <w:p w14:paraId="64000000">
      <w:pPr>
        <w:ind/>
        <w:jc w:val="right"/>
      </w:pPr>
    </w:p>
    <w:p w14:paraId="65000000">
      <w:pPr>
        <w:ind/>
        <w:jc w:val="right"/>
      </w:pPr>
    </w:p>
    <w:p w14:paraId="66000000">
      <w:pPr>
        <w:ind/>
        <w:jc w:val="right"/>
      </w:pPr>
    </w:p>
    <w:p w14:paraId="67000000">
      <w:pPr>
        <w:ind/>
        <w:jc w:val="right"/>
      </w:pPr>
    </w:p>
    <w:p w14:paraId="68000000">
      <w:pPr>
        <w:ind/>
        <w:jc w:val="right"/>
      </w:pPr>
      <w:r>
        <w:t>Приложение №2</w:t>
      </w:r>
    </w:p>
    <w:p w14:paraId="69000000">
      <w:pPr>
        <w:ind/>
        <w:jc w:val="right"/>
      </w:pPr>
      <w:r>
        <w:t xml:space="preserve">                                                                                          к постановлению Администрации Екатериновского </w:t>
      </w:r>
    </w:p>
    <w:p w14:paraId="6A000000">
      <w:pPr>
        <w:ind/>
        <w:jc w:val="right"/>
      </w:pPr>
      <w:r>
        <w:t xml:space="preserve"> сельского поселения</w:t>
      </w:r>
    </w:p>
    <w:p w14:paraId="6B000000">
      <w:pPr>
        <w:ind/>
        <w:jc w:val="right"/>
      </w:pPr>
      <w:r>
        <w:t xml:space="preserve">                                                                                                  </w:t>
      </w:r>
      <w:r>
        <w:t xml:space="preserve">         от 16.08.2023. </w:t>
      </w:r>
      <w:r>
        <w:t>№ 90</w:t>
      </w:r>
      <w:r>
        <w:t xml:space="preserve">        </w:t>
      </w:r>
    </w:p>
    <w:p w14:paraId="6C000000">
      <w:pPr>
        <w:ind/>
        <w:jc w:val="right"/>
      </w:pPr>
    </w:p>
    <w:p w14:paraId="6D000000">
      <w:pPr>
        <w:ind/>
        <w:jc w:val="right"/>
      </w:pPr>
    </w:p>
    <w:p w14:paraId="6E000000"/>
    <w:p w14:paraId="6F000000"/>
    <w:p w14:paraId="70000000"/>
    <w:p w14:paraId="71000000">
      <w:pPr>
        <w:ind/>
        <w:jc w:val="center"/>
      </w:pPr>
      <w:r>
        <w:t xml:space="preserve">Схемы мест размещения контейнерных площадок для сбора ТКО на территории Екатериновского сельского поселения </w:t>
      </w:r>
      <w:r>
        <w:t>Сальского</w:t>
      </w:r>
      <w:r>
        <w:t xml:space="preserve"> района</w:t>
      </w:r>
    </w:p>
    <w:p w14:paraId="72000000">
      <w:pPr>
        <w:ind/>
        <w:jc w:val="center"/>
      </w:pPr>
    </w:p>
    <w:tbl>
      <w:tblPr>
        <w:tblStyle w:val="Style_3"/>
        <w:tblLayout w:type="fixed"/>
      </w:tblPr>
      <w:tblGrid>
        <w:gridCol w:w="6833"/>
        <w:gridCol w:w="3588"/>
      </w:tblGrid>
      <w:tr>
        <w:tc>
          <w:tcPr>
            <w:tcW w:type="dxa" w:w="6833"/>
          </w:tcPr>
          <w:p w14:paraId="73000000">
            <w:pPr>
              <w:ind/>
              <w:jc w:val="center"/>
            </w:pPr>
            <w:r>
              <w:drawing>
                <wp:inline>
                  <wp:extent cx="3162299" cy="270509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3162299" cy="27050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74000000">
            <w:pPr>
              <w:ind/>
              <w:jc w:val="center"/>
            </w:pPr>
            <w:r>
              <w:t>с</w:t>
            </w:r>
            <w:r>
              <w:t>.Б</w:t>
            </w:r>
            <w:r>
              <w:t>араники</w:t>
            </w:r>
            <w:r>
              <w:t xml:space="preserve"> </w:t>
            </w:r>
            <w:r>
              <w:t>ул.Пришкольная</w:t>
            </w:r>
            <w:r>
              <w:t xml:space="preserve">  28.</w:t>
            </w:r>
          </w:p>
        </w:tc>
      </w:tr>
      <w:tr>
        <w:tc>
          <w:tcPr>
            <w:tcW w:type="dxa" w:w="6833"/>
          </w:tcPr>
          <w:p w14:paraId="75000000">
            <w:pPr>
              <w:ind/>
              <w:jc w:val="center"/>
            </w:pPr>
            <w:r>
              <w:drawing>
                <wp:inline>
                  <wp:extent cx="2905124" cy="2000249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2905124" cy="20002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76000000">
            <w:pPr>
              <w:ind/>
              <w:jc w:val="both"/>
            </w:pPr>
            <w:r>
              <w:t>сБараники</w:t>
            </w:r>
            <w:r>
              <w:t xml:space="preserve"> ул. Октябрьская 27</w:t>
            </w:r>
          </w:p>
        </w:tc>
      </w:tr>
      <w:tr>
        <w:tc>
          <w:tcPr>
            <w:tcW w:type="dxa" w:w="6833"/>
          </w:tcPr>
          <w:p w14:paraId="77000000">
            <w:pPr>
              <w:ind w:firstLine="0" w:left="360"/>
            </w:pPr>
            <w:r>
              <w:drawing>
                <wp:inline>
                  <wp:extent cx="2343149" cy="1943099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2343149" cy="19430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78000000">
            <w:pPr>
              <w:ind/>
              <w:jc w:val="both"/>
            </w:pPr>
            <w:r>
              <w:t>с</w:t>
            </w:r>
            <w:r>
              <w:t>.Б</w:t>
            </w:r>
            <w:r>
              <w:t>араники</w:t>
            </w:r>
            <w:r>
              <w:t xml:space="preserve"> </w:t>
            </w:r>
            <w:r>
              <w:t>ул.Октябрьская</w:t>
            </w:r>
            <w:r>
              <w:t xml:space="preserve"> 2</w:t>
            </w:r>
          </w:p>
        </w:tc>
      </w:tr>
      <w:tr>
        <w:tc>
          <w:tcPr>
            <w:tcW w:type="dxa" w:w="6833"/>
          </w:tcPr>
          <w:p w14:paraId="79000000">
            <w:pPr>
              <w:ind/>
              <w:jc w:val="center"/>
            </w:pPr>
            <w:r>
              <w:drawing>
                <wp:inline>
                  <wp:extent cx="3333748" cy="2000249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3333748" cy="20002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7A000000">
            <w:pPr>
              <w:ind/>
              <w:jc w:val="both"/>
            </w:pPr>
            <w:r>
              <w:t xml:space="preserve">С Екатериновка </w:t>
            </w:r>
            <w:r>
              <w:t>ул</w:t>
            </w:r>
            <w:r>
              <w:t xml:space="preserve"> </w:t>
            </w:r>
            <w:r>
              <w:t>Коржова</w:t>
            </w:r>
            <w:r>
              <w:t xml:space="preserve"> 14</w:t>
            </w:r>
          </w:p>
        </w:tc>
      </w:tr>
      <w:tr>
        <w:tc>
          <w:tcPr>
            <w:tcW w:type="dxa" w:w="6833"/>
          </w:tcPr>
          <w:p w14:paraId="7B000000">
            <w:pPr>
              <w:ind/>
              <w:jc w:val="center"/>
            </w:pPr>
            <w:r>
              <w:drawing>
                <wp:inline>
                  <wp:extent cx="2152649" cy="1724024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152649" cy="17240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7C000000">
            <w:pPr>
              <w:ind/>
              <w:jc w:val="both"/>
            </w:pPr>
            <w:r>
              <w:t xml:space="preserve">С. Екатериновка </w:t>
            </w:r>
            <w:r>
              <w:t>ул</w:t>
            </w:r>
            <w:r>
              <w:t xml:space="preserve"> 60 лет СССР 23</w:t>
            </w:r>
          </w:p>
        </w:tc>
      </w:tr>
      <w:tr>
        <w:tc>
          <w:tcPr>
            <w:tcW w:type="dxa" w:w="6833"/>
          </w:tcPr>
          <w:p w14:paraId="7D000000">
            <w:pPr>
              <w:ind/>
              <w:jc w:val="center"/>
            </w:pPr>
            <w:r>
              <w:drawing>
                <wp:inline>
                  <wp:extent cx="2152649" cy="1390649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152649" cy="13906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7E000000">
            <w:pPr>
              <w:ind/>
              <w:jc w:val="both"/>
            </w:pPr>
            <w:r>
              <w:t>с</w:t>
            </w:r>
            <w:r>
              <w:t xml:space="preserve">. </w:t>
            </w:r>
            <w:r>
              <w:t>Екатериновка</w:t>
            </w:r>
            <w:r>
              <w:t xml:space="preserve"> ул. Мира 15</w:t>
            </w:r>
          </w:p>
        </w:tc>
      </w:tr>
      <w:tr>
        <w:tc>
          <w:tcPr>
            <w:tcW w:type="dxa" w:w="6833"/>
          </w:tcPr>
          <w:p w14:paraId="7F000000">
            <w:pPr>
              <w:ind/>
              <w:jc w:val="center"/>
            </w:pPr>
            <w:r>
              <w:drawing>
                <wp:inline>
                  <wp:extent cx="2924174" cy="1943099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2924174" cy="19430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80000000">
            <w:pPr>
              <w:ind/>
              <w:jc w:val="both"/>
            </w:pPr>
            <w:r>
              <w:t>с</w:t>
            </w:r>
            <w:r>
              <w:t>.Ш</w:t>
            </w:r>
            <w:r>
              <w:t>аблиевка</w:t>
            </w:r>
            <w:r>
              <w:t xml:space="preserve"> ул. Димитрова 9</w:t>
            </w:r>
          </w:p>
        </w:tc>
      </w:tr>
      <w:tr>
        <w:tc>
          <w:tcPr>
            <w:tcW w:type="dxa" w:w="6833"/>
          </w:tcPr>
          <w:p w14:paraId="81000000">
            <w:pPr>
              <w:ind/>
              <w:jc w:val="center"/>
            </w:pPr>
            <w:r>
              <w:drawing>
                <wp:inline>
                  <wp:extent cx="3343273" cy="1990724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3343273" cy="19907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82000000">
            <w:pPr>
              <w:ind/>
              <w:jc w:val="both"/>
            </w:pPr>
            <w:r>
              <w:t>с</w:t>
            </w:r>
            <w:r>
              <w:t>.Ш</w:t>
            </w:r>
            <w:r>
              <w:t>аблиевка</w:t>
            </w:r>
            <w:r>
              <w:t xml:space="preserve"> </w:t>
            </w:r>
            <w:r>
              <w:t>ул</w:t>
            </w:r>
            <w:r>
              <w:t xml:space="preserve"> Димитрова1</w:t>
            </w:r>
          </w:p>
        </w:tc>
      </w:tr>
      <w:tr>
        <w:tc>
          <w:tcPr>
            <w:tcW w:type="dxa" w:w="6833"/>
          </w:tcPr>
          <w:p w14:paraId="83000000">
            <w:pPr>
              <w:ind/>
              <w:jc w:val="center"/>
            </w:pPr>
            <w:r>
              <w:drawing>
                <wp:inline>
                  <wp:extent cx="2457449" cy="2028824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2457449" cy="20288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84000000">
            <w:pPr>
              <w:ind/>
              <w:jc w:val="both"/>
            </w:pPr>
            <w:r>
              <w:t xml:space="preserve">с. </w:t>
            </w:r>
            <w:r>
              <w:t>Бараники</w:t>
            </w:r>
            <w:r>
              <w:t xml:space="preserve"> </w:t>
            </w:r>
            <w:r>
              <w:t>ул</w:t>
            </w:r>
            <w:r>
              <w:t xml:space="preserve"> Пролетарская 19</w:t>
            </w:r>
          </w:p>
        </w:tc>
      </w:tr>
      <w:tr>
        <w:tc>
          <w:tcPr>
            <w:tcW w:type="dxa" w:w="6833"/>
          </w:tcPr>
          <w:p w14:paraId="85000000">
            <w:pPr>
              <w:ind/>
              <w:jc w:val="center"/>
            </w:pPr>
            <w:r>
              <w:drawing>
                <wp:inline>
                  <wp:extent cx="1619249" cy="1323974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1619249" cy="13239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86000000">
            <w:pPr>
              <w:ind/>
              <w:jc w:val="both"/>
            </w:pPr>
            <w:r>
              <w:t>с</w:t>
            </w:r>
            <w:r>
              <w:t>.Б</w:t>
            </w:r>
            <w:r>
              <w:t>араники</w:t>
            </w:r>
            <w:r>
              <w:t xml:space="preserve"> </w:t>
            </w:r>
            <w:r>
              <w:t>ул</w:t>
            </w:r>
            <w:r>
              <w:t xml:space="preserve"> Советская 19</w:t>
            </w:r>
          </w:p>
        </w:tc>
      </w:tr>
      <w:tr>
        <w:tc>
          <w:tcPr>
            <w:tcW w:type="dxa" w:w="6833"/>
          </w:tcPr>
          <w:p w14:paraId="87000000">
            <w:pPr>
              <w:ind/>
              <w:jc w:val="center"/>
            </w:pPr>
            <w:r>
              <w:drawing>
                <wp:inline>
                  <wp:extent cx="2505074" cy="2000249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2505074" cy="20002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88"/>
          </w:tcPr>
          <w:p w14:paraId="88000000">
            <w:pPr>
              <w:ind/>
              <w:jc w:val="both"/>
            </w:pPr>
            <w:r>
              <w:t>с</w:t>
            </w:r>
            <w:r>
              <w:t>.Б</w:t>
            </w:r>
            <w:r>
              <w:t>араники</w:t>
            </w:r>
            <w:r>
              <w:t xml:space="preserve"> </w:t>
            </w:r>
            <w:r>
              <w:t>ул</w:t>
            </w:r>
            <w:r>
              <w:t xml:space="preserve"> Октябрьская 1</w:t>
            </w:r>
          </w:p>
        </w:tc>
      </w:tr>
    </w:tbl>
    <w:p w14:paraId="89000000">
      <w:pPr>
        <w:ind/>
        <w:jc w:val="center"/>
      </w:pPr>
    </w:p>
    <w:p w14:paraId="8A000000">
      <w:r>
        <w:t>Ведущий специалист</w:t>
      </w:r>
    </w:p>
    <w:p w14:paraId="8B000000">
      <w:r>
        <w:t xml:space="preserve">жилищно коммунального хозяйства                                                         В.С. Горобец                        </w:t>
      </w:r>
    </w:p>
    <w:p w14:paraId="8C000000"/>
    <w:p w14:paraId="8D000000"/>
    <w:p w14:paraId="8E000000">
      <w:pPr>
        <w:tabs>
          <w:tab w:leader="none" w:pos="9923" w:val="left"/>
        </w:tabs>
        <w:ind w:right="-142"/>
        <w:jc w:val="center"/>
      </w:pPr>
    </w:p>
    <w:p w14:paraId="8F000000">
      <w:pPr>
        <w:tabs>
          <w:tab w:leader="none" w:pos="9923" w:val="left"/>
        </w:tabs>
        <w:ind w:right="-142"/>
        <w:jc w:val="center"/>
      </w:pPr>
    </w:p>
    <w:p w14:paraId="90000000">
      <w:pPr>
        <w:tabs>
          <w:tab w:leader="none" w:pos="9923" w:val="left"/>
        </w:tabs>
        <w:ind w:right="-142"/>
        <w:jc w:val="center"/>
      </w:pPr>
    </w:p>
    <w:p w14:paraId="91000000">
      <w:pPr>
        <w:tabs>
          <w:tab w:leader="none" w:pos="9923" w:val="left"/>
        </w:tabs>
        <w:ind w:right="-142"/>
        <w:jc w:val="center"/>
      </w:pPr>
    </w:p>
    <w:p w14:paraId="92000000">
      <w:pPr>
        <w:tabs>
          <w:tab w:leader="none" w:pos="9923" w:val="left"/>
        </w:tabs>
        <w:ind w:right="-142"/>
        <w:jc w:val="center"/>
      </w:pPr>
      <w:r>
        <w:t>Лист согласования</w:t>
      </w:r>
    </w:p>
    <w:p w14:paraId="93000000">
      <w:pPr>
        <w:ind w:firstLine="0" w:left="709"/>
        <w:jc w:val="center"/>
      </w:pPr>
      <w:r>
        <w:t xml:space="preserve">к постановлению Администрации </w:t>
      </w:r>
      <w:r>
        <w:t>Екатериновского</w:t>
      </w:r>
      <w:r>
        <w:t xml:space="preserve"> сельского поселения</w:t>
      </w:r>
    </w:p>
    <w:p w14:paraId="94000000">
      <w:pPr>
        <w:ind/>
        <w:jc w:val="center"/>
        <w:rPr>
          <w:shd w:fill="FFD821" w:val="clear"/>
        </w:rPr>
      </w:pPr>
      <w:r>
        <w:t xml:space="preserve">от 16.08.2023 № </w:t>
      </w:r>
      <w:r>
        <w:t>90</w:t>
      </w:r>
    </w:p>
    <w:p w14:paraId="95000000">
      <w:pPr>
        <w:pStyle w:val="Style_1"/>
        <w:widowControl w:val="1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</w:t>
      </w:r>
      <w:r>
        <w:rPr>
          <w:rFonts w:ascii="Times New Roman" w:hAnsi="Times New Roman"/>
          <w:b w:val="0"/>
          <w:sz w:val="28"/>
        </w:rPr>
        <w:t>Екатериновского</w:t>
      </w:r>
      <w:r>
        <w:rPr>
          <w:rFonts w:ascii="Times New Roman" w:hAnsi="Times New Roman"/>
          <w:b w:val="0"/>
          <w:sz w:val="28"/>
        </w:rPr>
        <w:t xml:space="preserve"> сельского поселения.</w:t>
      </w:r>
    </w:p>
    <w:p w14:paraId="9600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  <w:gridCol w:w="2482"/>
        <w:gridCol w:w="3030"/>
      </w:tblGrid>
      <w:tr>
        <w:tc>
          <w:tcPr>
            <w:tcW w:type="dxa" w:w="4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</w:pPr>
            <w:r>
              <w:t>Должность</w:t>
            </w:r>
          </w:p>
        </w:tc>
        <w:tc>
          <w:tcPr>
            <w:tcW w:type="dxa" w:w="24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</w:pPr>
            <w:r>
              <w:t>ФИО.</w:t>
            </w:r>
          </w:p>
        </w:tc>
        <w:tc>
          <w:tcPr>
            <w:tcW w:type="dxa" w:w="30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</w:pPr>
            <w:r>
              <w:t>Подпись</w:t>
            </w:r>
          </w:p>
        </w:tc>
      </w:tr>
      <w:t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27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Исполнитель: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</w:p>
        </w:tc>
      </w:tr>
      <w:tr>
        <w:trPr>
          <w:trHeight w:hRule="atLeast" w:val="427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Глава Администрации Екатериновского сельского поселения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Н.Л.Абрамова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Согласовано: 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</w:p>
        </w:tc>
      </w:tr>
      <w:tr>
        <w:trPr>
          <w:trHeight w:hRule="atLeast" w:val="362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 xml:space="preserve">Заместитель главы Администрации </w:t>
            </w:r>
            <w:r>
              <w:t>Сальского</w:t>
            </w:r>
            <w:r>
              <w:t xml:space="preserve"> района по ЖКХ, транспорта и дорожного хозяйства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</w:pPr>
            <w:r>
              <w:t>Буленков</w:t>
            </w:r>
            <w:r>
              <w:t xml:space="preserve"> А.А.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</w:p>
        </w:tc>
      </w:tr>
      <w:tr>
        <w:trPr>
          <w:trHeight w:hRule="atLeast" w:val="362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 xml:space="preserve">Главный архитектор Администрации  </w:t>
            </w:r>
            <w:r>
              <w:t>Сальского</w:t>
            </w:r>
            <w:r>
              <w:t xml:space="preserve"> района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</w:pPr>
            <w:r>
              <w:t>Бахмуцкий</w:t>
            </w:r>
            <w:r>
              <w:t xml:space="preserve"> К.А.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</w:p>
        </w:tc>
      </w:tr>
      <w:tr>
        <w:trPr>
          <w:trHeight w:hRule="atLeast" w:val="528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t xml:space="preserve">Начальник управления имущественных отношений </w:t>
            </w:r>
            <w:r>
              <w:t>Сальского</w:t>
            </w:r>
            <w:r>
              <w:t xml:space="preserve"> района 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Захаров А.А..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</w:p>
        </w:tc>
      </w:tr>
    </w:tbl>
    <w:p w14:paraId="AC000000">
      <w:pPr>
        <w:ind w:right="284"/>
        <w:jc w:val="center"/>
        <w:rPr>
          <w:sz w:val="24"/>
        </w:rPr>
      </w:pPr>
    </w:p>
    <w:p w14:paraId="AD000000"/>
    <w:p w14:paraId="AE000000"/>
    <w:p w14:paraId="AF000000"/>
    <w:p w14:paraId="B0000000"/>
    <w:p w14:paraId="B1000000"/>
    <w:p w14:paraId="B2000000"/>
    <w:p w14:paraId="B3000000"/>
    <w:p w14:paraId="B4000000"/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432" w:left="432"/>
      </w:pPr>
    </w:lvl>
    <w:lvl w:ilvl="2">
      <w:start w:val="1"/>
      <w:numFmt w:val="decimal"/>
      <w:lvlText w:val="%1.%2.%3."/>
      <w:lvlJc w:val="left"/>
      <w:pPr>
        <w:ind w:hanging="504" w:left="1932"/>
      </w:pPr>
    </w:lvl>
    <w:lvl w:ilvl="3">
      <w:start w:val="1"/>
      <w:numFmt w:val="decimal"/>
      <w:lvlText w:val="%1.%2.%3.%4."/>
      <w:lvlJc w:val="left"/>
      <w:pPr>
        <w:ind w:hanging="648" w:left="2436"/>
      </w:pPr>
    </w:lvl>
    <w:lvl w:ilvl="4">
      <w:start w:val="1"/>
      <w:numFmt w:val="decimal"/>
      <w:lvlText w:val="%1.%2.%3.%4.%5."/>
      <w:lvlJc w:val="left"/>
      <w:pPr>
        <w:ind w:hanging="792" w:left="2940"/>
      </w:pPr>
    </w:lvl>
    <w:lvl w:ilvl="5">
      <w:start w:val="1"/>
      <w:numFmt w:val="decimal"/>
      <w:lvlText w:val="%1.%2.%3.%4.%5.%6."/>
      <w:lvlJc w:val="left"/>
      <w:pPr>
        <w:ind w:hanging="936" w:left="3444"/>
      </w:pPr>
    </w:lvl>
    <w:lvl w:ilvl="6">
      <w:start w:val="1"/>
      <w:numFmt w:val="decimal"/>
      <w:lvlText w:val="%1.%2.%3.%4.%5.%6.%7."/>
      <w:lvlJc w:val="left"/>
      <w:pPr>
        <w:ind w:hanging="1080" w:left="3948"/>
      </w:pPr>
    </w:lvl>
    <w:lvl w:ilvl="7">
      <w:start w:val="1"/>
      <w:numFmt w:val="decimal"/>
      <w:lvlText w:val="%1.%2.%3.%4.%5.%6.%7.%8."/>
      <w:lvlJc w:val="left"/>
      <w:pPr>
        <w:ind w:hanging="1224" w:left="4452"/>
      </w:pPr>
    </w:lvl>
    <w:lvl w:ilvl="8">
      <w:start w:val="1"/>
      <w:numFmt w:val="decimal"/>
      <w:lvlText w:val="%1.%2.%3.%4.%5.%6.%7.%8.%9."/>
      <w:lvlJc w:val="left"/>
      <w:pPr>
        <w:ind w:hanging="1440" w:left="50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  <w:rPr>
      <w:rFonts w:ascii="Times New Roman" w:hAnsi="Times New Roman"/>
      <w:sz w:val="28"/>
    </w:rPr>
  </w:style>
  <w:style w:styleId="Style_14_ch" w:type="character">
    <w:name w:val="Обычный1"/>
    <w:link w:val="Style_14"/>
    <w:rPr>
      <w:rFonts w:ascii="Times New Roman" w:hAnsi="Times New Roman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4_ch"/>
    <w:link w:val="Style_18"/>
  </w:style>
  <w:style w:styleId="Style_19" w:type="paragraph">
    <w:name w:val="head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4_ch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Обычный1"/>
    <w:link w:val="Style_31_ch"/>
    <w:rPr>
      <w:rFonts w:ascii="Times New Roman" w:hAnsi="Times New Roman"/>
      <w:sz w:val="28"/>
    </w:rPr>
  </w:style>
  <w:style w:styleId="Style_31_ch" w:type="character">
    <w:name w:val="Обычный1"/>
    <w:link w:val="Style_31"/>
    <w:rPr>
      <w:rFonts w:ascii="Times New Roman" w:hAnsi="Times New Roman"/>
      <w:sz w:val="28"/>
    </w:rPr>
  </w:style>
  <w:style w:styleId="Style_32" w:type="paragraph">
    <w:name w:val="ConsPlusNonformat"/>
    <w:link w:val="Style_3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media/11.png" Type="http://schemas.openxmlformats.org/officeDocument/2006/relationships/image"/>
  <Relationship Id="rId18" Target="numbering.xml" Type="http://schemas.openxmlformats.org/officeDocument/2006/relationships/numbering"/>
  <Relationship Id="rId17" Target="theme/theme1.xml" Type="http://schemas.openxmlformats.org/officeDocument/2006/relationships/theme"/>
  <Relationship Id="rId10" Target="media/10.png" Type="http://schemas.openxmlformats.org/officeDocument/2006/relationships/image"/>
  <Relationship Id="rId15" Target="stylesWithEffects.xml" Type="http://schemas.microsoft.com/office/2007/relationships/stylesWithEffects"/>
  <Relationship Id="rId9" Target="media/9.png" Type="http://schemas.openxmlformats.org/officeDocument/2006/relationships/image"/>
  <Relationship Id="rId8" Target="media/8.png" Type="http://schemas.openxmlformats.org/officeDocument/2006/relationships/image"/>
  <Relationship Id="rId7" Target="media/7.png" Type="http://schemas.openxmlformats.org/officeDocument/2006/relationships/image"/>
  <Relationship Id="rId14" Target="styles.xml" Type="http://schemas.openxmlformats.org/officeDocument/2006/relationships/styles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2023-08-16T12:05:43Z</dcterms:modified>
</cp:coreProperties>
</file>